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49C" w:rsidRPr="0077149C" w:rsidRDefault="0077149C" w:rsidP="0077149C">
      <w:pPr>
        <w:widowControl w:val="0"/>
        <w:spacing w:before="100" w:after="100" w:line="240" w:lineRule="auto"/>
        <w:jc w:val="center"/>
        <w:rPr>
          <w:rFonts w:ascii="Times New Roman" w:eastAsia="Times New Roman" w:hAnsi="Times New Roman" w:cs="Times New Roman"/>
          <w:b/>
          <w:snapToGrid w:val="0"/>
          <w:sz w:val="28"/>
          <w:szCs w:val="28"/>
          <w:lang w:val="en-GB"/>
        </w:rPr>
      </w:pPr>
      <w:r w:rsidRPr="0077149C">
        <w:rPr>
          <w:rFonts w:ascii="Times New Roman" w:eastAsia="Times New Roman" w:hAnsi="Times New Roman" w:cs="Times New Roman"/>
          <w:b/>
          <w:snapToGrid w:val="0"/>
          <w:sz w:val="28"/>
          <w:szCs w:val="28"/>
          <w:lang w:val="en-GB"/>
        </w:rPr>
        <w:t>CONTRACT NOTICE</w:t>
      </w:r>
    </w:p>
    <w:p w:rsidR="0077149C" w:rsidRPr="0077149C" w:rsidRDefault="0077149C" w:rsidP="0077149C">
      <w:pPr>
        <w:widowControl w:val="0"/>
        <w:spacing w:before="100" w:after="100" w:line="240" w:lineRule="auto"/>
        <w:outlineLvl w:val="0"/>
        <w:rPr>
          <w:rFonts w:ascii="Times New Roman" w:eastAsia="Times New Roman" w:hAnsi="Times New Roman" w:cs="Times New Roman"/>
          <w:b/>
          <w:snapToGrid w:val="0"/>
          <w:u w:val="single"/>
        </w:rPr>
      </w:pPr>
    </w:p>
    <w:p w:rsidR="0077149C" w:rsidRPr="0077149C" w:rsidRDefault="0077149C" w:rsidP="0077149C">
      <w:pPr>
        <w:widowControl w:val="0"/>
        <w:spacing w:before="100" w:after="100" w:line="240" w:lineRule="auto"/>
        <w:outlineLvl w:val="0"/>
        <w:rPr>
          <w:rFonts w:ascii="Times New Roman" w:eastAsia="Times New Roman" w:hAnsi="Times New Roman" w:cs="Times New Roman"/>
          <w:b/>
          <w:snapToGrid w:val="0"/>
          <w:u w:val="single"/>
        </w:rPr>
      </w:pPr>
      <w:r w:rsidRPr="0077149C">
        <w:rPr>
          <w:rFonts w:ascii="Times New Roman" w:eastAsia="Times New Roman" w:hAnsi="Times New Roman" w:cs="Times New Roman"/>
          <w:b/>
          <w:snapToGrid w:val="0"/>
          <w:u w:val="single"/>
        </w:rPr>
        <w:t>CALL FOR TENDER: GENERAL INFORMATION</w:t>
      </w:r>
    </w:p>
    <w:p w:rsidR="0077149C" w:rsidRPr="0077149C" w:rsidRDefault="0077149C" w:rsidP="0077149C">
      <w:pPr>
        <w:widowControl w:val="0"/>
        <w:spacing w:before="100" w:after="100" w:line="240" w:lineRule="auto"/>
        <w:outlineLvl w:val="0"/>
        <w:rPr>
          <w:rFonts w:ascii="Times New Roman" w:eastAsia="Times New Roman" w:hAnsi="Times New Roman" w:cs="Times New Roman"/>
          <w:b/>
          <w:snapToGrid w:val="0"/>
          <w:u w:val="single"/>
          <w:lang w:val="en-GB"/>
        </w:rPr>
      </w:pPr>
      <w:r w:rsidRPr="0077149C">
        <w:rPr>
          <w:rFonts w:ascii="Times New Roman" w:eastAsia="Times New Roman" w:hAnsi="Times New Roman" w:cs="Times New Roman"/>
          <w:b/>
          <w:snapToGrid w:val="0"/>
          <w:u w:val="single"/>
        </w:rPr>
        <w:br/>
      </w:r>
      <w:r w:rsidRPr="0077149C">
        <w:rPr>
          <w:rFonts w:ascii="Times New Roman" w:eastAsia="Times New Roman" w:hAnsi="Times New Roman" w:cs="Times New Roman"/>
          <w:snapToGrid w:val="0"/>
          <w:u w:val="single"/>
        </w:rPr>
        <w:br/>
      </w:r>
      <w:r w:rsidRPr="0077149C">
        <w:rPr>
          <w:rFonts w:ascii="Times New Roman" w:eastAsia="Times New Roman" w:hAnsi="Times New Roman" w:cs="Times New Roman"/>
          <w:b/>
          <w:snapToGrid w:val="0"/>
          <w:u w:val="single"/>
          <w:lang w:val="en-GB"/>
        </w:rPr>
        <w:t>I.1) Name and address Contracting Authority</w:t>
      </w:r>
    </w:p>
    <w:p w:rsidR="0077149C" w:rsidRPr="0077149C" w:rsidRDefault="0077149C" w:rsidP="0077149C">
      <w:pPr>
        <w:widowControl w:val="0"/>
        <w:spacing w:before="100" w:after="100" w:line="240" w:lineRule="auto"/>
        <w:outlineLvl w:val="0"/>
        <w:rPr>
          <w:rFonts w:ascii="Times New Roman" w:eastAsia="Times New Roman" w:hAnsi="Times New Roman" w:cs="Times New Roman"/>
          <w:snapToGrid w:val="0"/>
          <w:lang w:val="en-GB"/>
        </w:rPr>
      </w:pPr>
      <w:r w:rsidRPr="0077149C">
        <w:rPr>
          <w:rFonts w:ascii="Times New Roman" w:eastAsia="Times New Roman" w:hAnsi="Times New Roman" w:cs="Times New Roman"/>
          <w:snapToGrid w:val="0"/>
          <w:lang w:val="en-GB"/>
        </w:rPr>
        <w:t>Official name: Municipality of Berat</w:t>
      </w:r>
      <w:r w:rsidRPr="0077149C">
        <w:rPr>
          <w:rFonts w:ascii="Times New Roman" w:eastAsia="Times New Roman" w:hAnsi="Times New Roman" w:cs="Times New Roman"/>
          <w:snapToGrid w:val="0"/>
          <w:lang w:val="en-GB"/>
        </w:rPr>
        <w:br/>
        <w:t>Postal address: Bulevardi Republika</w:t>
      </w:r>
      <w:r w:rsidRPr="0077149C">
        <w:rPr>
          <w:rFonts w:ascii="Times New Roman" w:eastAsia="Times New Roman" w:hAnsi="Times New Roman" w:cs="Times New Roman"/>
          <w:snapToGrid w:val="0"/>
          <w:lang w:val="en-GB"/>
        </w:rPr>
        <w:br/>
        <w:t>Town: Berat</w:t>
      </w:r>
      <w:r w:rsidRPr="0077149C">
        <w:rPr>
          <w:rFonts w:ascii="Times New Roman" w:eastAsia="Times New Roman" w:hAnsi="Times New Roman" w:cs="Times New Roman"/>
          <w:snapToGrid w:val="0"/>
          <w:lang w:val="en-GB"/>
        </w:rPr>
        <w:br/>
        <w:t>Postal Code: 5002</w:t>
      </w:r>
      <w:r w:rsidRPr="0077149C">
        <w:rPr>
          <w:rFonts w:ascii="Times New Roman" w:eastAsia="Times New Roman" w:hAnsi="Times New Roman" w:cs="Times New Roman"/>
          <w:snapToGrid w:val="0"/>
          <w:lang w:val="en-GB"/>
        </w:rPr>
        <w:br/>
        <w:t>E-mail: info@bashkiaberat.gov.al</w:t>
      </w:r>
      <w:r w:rsidRPr="0077149C">
        <w:rPr>
          <w:rFonts w:ascii="Times New Roman" w:eastAsia="Times New Roman" w:hAnsi="Times New Roman" w:cs="Times New Roman"/>
          <w:snapToGrid w:val="0"/>
          <w:lang w:val="en-GB"/>
        </w:rPr>
        <w:br/>
        <w:t>Internet address: www.bashkiaberat.gov.al</w:t>
      </w:r>
    </w:p>
    <w:p w:rsidR="0077149C" w:rsidRPr="0077149C" w:rsidRDefault="0077149C" w:rsidP="0077149C">
      <w:pPr>
        <w:widowControl w:val="0"/>
        <w:spacing w:before="100" w:beforeAutospacing="1" w:after="100" w:afterAutospacing="1" w:line="240" w:lineRule="auto"/>
        <w:rPr>
          <w:rFonts w:ascii="Times New Roman" w:eastAsia="Times New Roman" w:hAnsi="Times New Roman" w:cs="Times New Roman"/>
          <w:b/>
          <w:snapToGrid w:val="0"/>
          <w:sz w:val="24"/>
          <w:szCs w:val="24"/>
          <w:lang w:val="en-GB"/>
        </w:rPr>
      </w:pPr>
      <w:r w:rsidRPr="0077149C">
        <w:rPr>
          <w:rFonts w:ascii="Times New Roman" w:eastAsia="Times New Roman" w:hAnsi="Times New Roman" w:cs="Times New Roman"/>
          <w:b/>
          <w:snapToGrid w:val="0"/>
          <w:u w:val="single"/>
        </w:rPr>
        <w:br/>
      </w:r>
      <w:r w:rsidRPr="0077149C">
        <w:rPr>
          <w:rFonts w:ascii="Times New Roman" w:eastAsia="Times New Roman" w:hAnsi="Times New Roman" w:cs="Times New Roman"/>
          <w:b/>
          <w:snapToGrid w:val="0"/>
          <w:u w:val="single"/>
          <w:lang w:val="en-GB"/>
        </w:rPr>
        <w:t>II.1.1) Title:</w:t>
      </w:r>
      <w:r w:rsidRPr="0077149C">
        <w:rPr>
          <w:rFonts w:ascii="Times New Roman" w:eastAsia="Times New Roman" w:hAnsi="Times New Roman" w:cs="Times New Roman"/>
          <w:snapToGrid w:val="0"/>
          <w:lang w:val="en-GB"/>
        </w:rPr>
        <w:t xml:space="preserve"> </w:t>
      </w:r>
      <w:r w:rsidRPr="0077149C">
        <w:rPr>
          <w:rFonts w:ascii="Times New Roman" w:eastAsia="Times New Roman" w:hAnsi="Times New Roman" w:cs="Times New Roman"/>
          <w:snapToGrid w:val="0"/>
          <w:lang w:val="en-GB"/>
        </w:rPr>
        <w:br/>
      </w:r>
      <w:r w:rsidRPr="0077149C">
        <w:rPr>
          <w:rFonts w:ascii="Times New Roman" w:eastAsia="Times New Roman" w:hAnsi="Times New Roman" w:cs="Times New Roman"/>
          <w:snapToGrid w:val="0"/>
          <w:lang w:val="en-GB"/>
        </w:rPr>
        <w:br/>
      </w:r>
      <w:r w:rsidRPr="0077149C">
        <w:rPr>
          <w:rFonts w:ascii="Times New Roman" w:eastAsia="Times New Roman" w:hAnsi="Times New Roman" w:cs="Times New Roman"/>
          <w:b/>
          <w:snapToGrid w:val="0"/>
          <w:sz w:val="24"/>
          <w:szCs w:val="24"/>
          <w:lang w:val="en-GB"/>
        </w:rPr>
        <w:t xml:space="preserve">Supply of </w:t>
      </w:r>
      <w:r w:rsidRPr="0077149C">
        <w:rPr>
          <w:rFonts w:ascii="Times New Roman" w:eastAsia="Times New Roman" w:hAnsi="Times New Roman" w:cs="Times New Roman"/>
          <w:b/>
          <w:snapToGrid w:val="0"/>
          <w:sz w:val="24"/>
          <w:szCs w:val="24"/>
        </w:rPr>
        <w:t xml:space="preserve">“Purchase of Fire Fighting Vehicle 4x4 2.600 Liters” </w:t>
      </w:r>
      <w:r w:rsidRPr="0077149C">
        <w:rPr>
          <w:rFonts w:ascii="Times New Roman" w:eastAsia="Times New Roman" w:hAnsi="Times New Roman" w:cs="Times New Roman"/>
          <w:b/>
          <w:i/>
          <w:snapToGrid w:val="0"/>
          <w:sz w:val="24"/>
          <w:szCs w:val="24"/>
        </w:rPr>
        <w:t xml:space="preserve">– </w:t>
      </w:r>
      <w:r w:rsidRPr="0077149C">
        <w:rPr>
          <w:rFonts w:ascii="Times New Roman" w:eastAsia="Times New Roman" w:hAnsi="Times New Roman" w:cs="Times New Roman"/>
          <w:b/>
          <w:snapToGrid w:val="0"/>
          <w:sz w:val="24"/>
          <w:szCs w:val="24"/>
        </w:rPr>
        <w:t>in the frame of the “</w:t>
      </w:r>
      <w:r w:rsidRPr="0077149C">
        <w:rPr>
          <w:rFonts w:ascii="Times New Roman" w:eastAsia="Times New Roman" w:hAnsi="Times New Roman" w:cs="Times New Roman"/>
          <w:b/>
          <w:snapToGrid w:val="0"/>
          <w:sz w:val="24"/>
          <w:szCs w:val="24"/>
          <w:lang w:val="sq-AL"/>
        </w:rPr>
        <w:t>Fireprep</w:t>
      </w:r>
      <w:r w:rsidRPr="0077149C">
        <w:rPr>
          <w:rFonts w:ascii="Times New Roman" w:eastAsia="Times New Roman" w:hAnsi="Times New Roman" w:cs="Times New Roman"/>
          <w:b/>
          <w:snapToGrid w:val="0"/>
          <w:sz w:val="24"/>
          <w:szCs w:val="24"/>
          <w:lang w:val="en-GB"/>
        </w:rPr>
        <w:t xml:space="preserve">” </w:t>
      </w:r>
      <w:r w:rsidRPr="0077149C">
        <w:rPr>
          <w:rFonts w:ascii="Times New Roman" w:eastAsia="Times New Roman" w:hAnsi="Times New Roman" w:cs="Times New Roman"/>
          <w:b/>
          <w:snapToGrid w:val="0"/>
          <w:sz w:val="24"/>
          <w:szCs w:val="24"/>
        </w:rPr>
        <w:t>project</w:t>
      </w:r>
    </w:p>
    <w:p w:rsidR="0077149C" w:rsidRPr="0077149C" w:rsidRDefault="0077149C" w:rsidP="0077149C">
      <w:pPr>
        <w:widowControl w:val="0"/>
        <w:spacing w:before="100" w:after="100" w:line="240" w:lineRule="auto"/>
        <w:outlineLvl w:val="0"/>
        <w:rPr>
          <w:rFonts w:ascii="Times New Roman" w:eastAsia="Times New Roman" w:hAnsi="Times New Roman" w:cs="Times New Roman"/>
          <w:b/>
          <w:snapToGrid w:val="0"/>
          <w:u w:val="single"/>
          <w:lang w:val="en-GB"/>
        </w:rPr>
      </w:pPr>
      <w:r w:rsidRPr="0077149C">
        <w:rPr>
          <w:rFonts w:ascii="Times New Roman" w:eastAsia="Times New Roman" w:hAnsi="Times New Roman" w:cs="Times New Roman"/>
          <w:b/>
          <w:snapToGrid w:val="0"/>
          <w:u w:val="single"/>
          <w:lang w:val="en-GB"/>
        </w:rPr>
        <w:br/>
        <w:t>II.1.3) Type of contract</w:t>
      </w:r>
    </w:p>
    <w:p w:rsidR="0077149C" w:rsidRPr="0077149C" w:rsidRDefault="0077149C" w:rsidP="0077149C">
      <w:pPr>
        <w:widowControl w:val="0"/>
        <w:spacing w:before="100" w:after="100" w:line="240" w:lineRule="auto"/>
        <w:ind w:right="360"/>
        <w:jc w:val="both"/>
        <w:rPr>
          <w:rFonts w:ascii="Times New Roman" w:eastAsia="Times New Roman" w:hAnsi="Times New Roman" w:cs="Times New Roman"/>
          <w:i/>
          <w:snapToGrid w:val="0"/>
          <w:lang w:val="en-GB"/>
        </w:rPr>
      </w:pPr>
      <w:r w:rsidRPr="0077149C">
        <w:rPr>
          <w:rFonts w:ascii="Times New Roman" w:eastAsia="Times New Roman" w:hAnsi="Times New Roman" w:cs="Times New Roman"/>
          <w:snapToGrid w:val="0"/>
          <w:lang w:val="en-GB"/>
        </w:rPr>
        <w:t>Supplies</w:t>
      </w:r>
    </w:p>
    <w:p w:rsidR="0077149C" w:rsidRPr="0077149C" w:rsidRDefault="0077149C" w:rsidP="0077149C">
      <w:pPr>
        <w:widowControl w:val="0"/>
        <w:spacing w:before="240" w:after="120" w:line="240" w:lineRule="auto"/>
        <w:outlineLvl w:val="0"/>
        <w:rPr>
          <w:rFonts w:ascii="Times New Roman" w:eastAsia="Times New Roman" w:hAnsi="Times New Roman" w:cs="Times New Roman"/>
          <w:b/>
          <w:snapToGrid w:val="0"/>
          <w:u w:val="single"/>
          <w:lang w:val="en-GB"/>
        </w:rPr>
      </w:pPr>
      <w:r w:rsidRPr="0077149C">
        <w:rPr>
          <w:rFonts w:ascii="Times New Roman" w:eastAsia="Times New Roman" w:hAnsi="Times New Roman" w:cs="Times New Roman"/>
          <w:b/>
          <w:snapToGrid w:val="0"/>
          <w:u w:val="single"/>
          <w:lang w:val="en-GB"/>
        </w:rPr>
        <w:t>II.1.4) Short description of the contract</w:t>
      </w:r>
    </w:p>
    <w:p w:rsidR="0077149C" w:rsidRPr="0077149C" w:rsidRDefault="0077149C" w:rsidP="0077149C">
      <w:pPr>
        <w:widowControl w:val="0"/>
        <w:spacing w:before="100" w:after="100" w:line="240" w:lineRule="auto"/>
        <w:ind w:right="360"/>
        <w:jc w:val="both"/>
        <w:rPr>
          <w:rFonts w:ascii="Times New Roman" w:eastAsia="Times New Roman" w:hAnsi="Times New Roman" w:cs="Times New Roman"/>
          <w:i/>
          <w:snapToGrid w:val="0"/>
          <w:lang w:val="en-GB"/>
        </w:rPr>
      </w:pPr>
      <w:r w:rsidRPr="0077149C">
        <w:rPr>
          <w:rFonts w:ascii="Times New Roman" w:eastAsia="Times New Roman" w:hAnsi="Times New Roman" w:cs="Times New Roman"/>
          <w:snapToGrid w:val="0"/>
          <w:lang w:val="en-GB"/>
        </w:rPr>
        <w:t xml:space="preserve">Under this contract has to be purchased one 4x4 Firefighting vehicle 2,600 litres for the firefighter corps of the Berat Municipality. The vehicle will mostly support operations which will take place in forests. The vehicle has to be new with 0 km and the transmission has to be 4x4. Please refer to the respective annex for the technical specifications of the required supply. </w:t>
      </w:r>
    </w:p>
    <w:p w:rsidR="0077149C" w:rsidRPr="0077149C" w:rsidRDefault="0077149C" w:rsidP="0077149C">
      <w:pPr>
        <w:widowControl w:val="0"/>
        <w:spacing w:before="100" w:after="100" w:line="240" w:lineRule="auto"/>
        <w:jc w:val="both"/>
        <w:outlineLvl w:val="0"/>
        <w:rPr>
          <w:rFonts w:ascii="Times New Roman" w:eastAsia="Times New Roman" w:hAnsi="Times New Roman" w:cs="Times New Roman"/>
          <w:b/>
          <w:snapToGrid w:val="0"/>
          <w:u w:val="single"/>
          <w:lang w:val="en-GB"/>
        </w:rPr>
      </w:pPr>
      <w:r w:rsidRPr="0077149C">
        <w:rPr>
          <w:rFonts w:ascii="Times New Roman" w:eastAsia="Times New Roman" w:hAnsi="Times New Roman" w:cs="Times New Roman"/>
          <w:b/>
          <w:snapToGrid w:val="0"/>
          <w:lang w:val="en-GB"/>
        </w:rPr>
        <w:br/>
      </w:r>
      <w:r w:rsidRPr="0077149C">
        <w:rPr>
          <w:rFonts w:ascii="Times New Roman" w:eastAsia="Times New Roman" w:hAnsi="Times New Roman" w:cs="Times New Roman"/>
          <w:b/>
          <w:snapToGrid w:val="0"/>
          <w:u w:val="single"/>
          <w:lang w:val="en-GB"/>
        </w:rPr>
        <w:t>II.1.5) Estimated total value</w:t>
      </w:r>
    </w:p>
    <w:p w:rsidR="0077149C" w:rsidRPr="0077149C" w:rsidRDefault="0077149C" w:rsidP="0077149C">
      <w:pPr>
        <w:widowControl w:val="0"/>
        <w:spacing w:before="100" w:after="100" w:line="240" w:lineRule="auto"/>
        <w:jc w:val="both"/>
        <w:outlineLvl w:val="0"/>
        <w:rPr>
          <w:rFonts w:ascii="Times New Roman" w:eastAsia="Times New Roman" w:hAnsi="Times New Roman" w:cs="Times New Roman"/>
          <w:snapToGrid w:val="0"/>
        </w:rPr>
      </w:pPr>
      <w:r w:rsidRPr="0077149C">
        <w:rPr>
          <w:rFonts w:ascii="Times New Roman" w:eastAsia="Times New Roman" w:hAnsi="Times New Roman" w:cs="Times New Roman"/>
          <w:snapToGrid w:val="0"/>
        </w:rPr>
        <w:t xml:space="preserve">This contract is about the purchase of one (1) firefighting vehicle. The vehicle should have a water capacity of at least 2,600 litres. It should be produced in the last year and should have 0 km. </w:t>
      </w:r>
    </w:p>
    <w:p w:rsidR="0077149C" w:rsidRPr="0077149C" w:rsidRDefault="0077149C" w:rsidP="0077149C">
      <w:pPr>
        <w:widowControl w:val="0"/>
        <w:spacing w:before="100" w:after="100" w:line="240" w:lineRule="auto"/>
        <w:jc w:val="both"/>
        <w:outlineLvl w:val="0"/>
        <w:rPr>
          <w:rFonts w:ascii="Times New Roman" w:eastAsia="Times New Roman" w:hAnsi="Times New Roman" w:cs="Times New Roman"/>
          <w:snapToGrid w:val="0"/>
        </w:rPr>
      </w:pPr>
      <w:r w:rsidRPr="0077149C">
        <w:rPr>
          <w:rFonts w:ascii="Times New Roman" w:eastAsia="Times New Roman" w:hAnsi="Times New Roman" w:cs="Times New Roman"/>
          <w:snapToGrid w:val="0"/>
        </w:rPr>
        <w:t xml:space="preserve"> </w:t>
      </w:r>
    </w:p>
    <w:p w:rsidR="0077149C" w:rsidRPr="0077149C" w:rsidRDefault="0077149C" w:rsidP="0077149C">
      <w:pPr>
        <w:widowControl w:val="0"/>
        <w:spacing w:before="100" w:after="100" w:line="240" w:lineRule="auto"/>
        <w:outlineLvl w:val="0"/>
        <w:rPr>
          <w:rFonts w:ascii="Times New Roman" w:eastAsia="Times New Roman" w:hAnsi="Times New Roman" w:cs="Times New Roman"/>
          <w:b/>
          <w:snapToGrid w:val="0"/>
          <w:u w:val="single"/>
          <w:lang w:val="en-GB"/>
        </w:rPr>
      </w:pPr>
      <w:r w:rsidRPr="0077149C">
        <w:rPr>
          <w:rFonts w:ascii="Times New Roman" w:eastAsia="Times New Roman" w:hAnsi="Times New Roman" w:cs="Times New Roman"/>
          <w:b/>
          <w:snapToGrid w:val="0"/>
          <w:u w:val="single"/>
          <w:lang w:val="en-GB"/>
        </w:rPr>
        <w:br/>
        <w:t>IV.1.1.) Type of Procedure</w:t>
      </w:r>
    </w:p>
    <w:p w:rsidR="0077149C" w:rsidRPr="0077149C" w:rsidRDefault="0077149C" w:rsidP="0077149C">
      <w:pPr>
        <w:widowControl w:val="0"/>
        <w:spacing w:before="100" w:after="100" w:line="240" w:lineRule="auto"/>
        <w:outlineLvl w:val="0"/>
        <w:rPr>
          <w:rFonts w:ascii="Times New Roman" w:eastAsia="Times New Roman" w:hAnsi="Times New Roman" w:cs="Times New Roman"/>
          <w:b/>
          <w:snapToGrid w:val="0"/>
          <w:u w:val="single"/>
          <w:lang w:val="en-GB"/>
        </w:rPr>
      </w:pPr>
      <w:r w:rsidRPr="0077149C">
        <w:rPr>
          <w:rFonts w:ascii="Times New Roman" w:eastAsia="Times New Roman" w:hAnsi="Times New Roman" w:cs="Times New Roman"/>
          <w:snapToGrid w:val="0"/>
          <w:u w:val="single"/>
          <w:lang w:val="en-GB"/>
        </w:rPr>
        <w:t xml:space="preserve">Open local call </w:t>
      </w:r>
      <w:r w:rsidRPr="0077149C">
        <w:rPr>
          <w:rFonts w:ascii="Times New Roman" w:eastAsia="Times New Roman" w:hAnsi="Times New Roman" w:cs="Times New Roman"/>
          <w:snapToGrid w:val="0"/>
          <w:u w:val="single"/>
          <w:lang w:val="en-GB"/>
        </w:rPr>
        <w:br/>
      </w:r>
    </w:p>
    <w:p w:rsidR="0077149C" w:rsidRPr="0077149C" w:rsidRDefault="0077149C" w:rsidP="0077149C">
      <w:pPr>
        <w:widowControl w:val="0"/>
        <w:spacing w:before="100" w:after="100" w:line="240" w:lineRule="auto"/>
        <w:outlineLvl w:val="0"/>
        <w:rPr>
          <w:rFonts w:ascii="Times New Roman" w:eastAsia="Times New Roman" w:hAnsi="Times New Roman" w:cs="Times New Roman"/>
          <w:b/>
          <w:snapToGrid w:val="0"/>
          <w:u w:val="single"/>
          <w:lang w:val="en-GB"/>
        </w:rPr>
      </w:pPr>
      <w:r w:rsidRPr="0077149C">
        <w:rPr>
          <w:rFonts w:ascii="Times New Roman" w:eastAsia="Times New Roman" w:hAnsi="Times New Roman" w:cs="Times New Roman"/>
          <w:b/>
          <w:snapToGrid w:val="0"/>
          <w:lang w:val="en-GB"/>
        </w:rPr>
        <w:br/>
      </w:r>
      <w:r w:rsidRPr="0077149C">
        <w:rPr>
          <w:rFonts w:ascii="Times New Roman" w:eastAsia="Times New Roman" w:hAnsi="Times New Roman" w:cs="Times New Roman"/>
          <w:b/>
          <w:snapToGrid w:val="0"/>
          <w:u w:val="single"/>
          <w:lang w:val="en-GB"/>
        </w:rPr>
        <w:t>II.1.6) Information about lots</w:t>
      </w:r>
    </w:p>
    <w:p w:rsidR="0077149C" w:rsidRPr="0077149C" w:rsidRDefault="0077149C" w:rsidP="0077149C">
      <w:pPr>
        <w:widowControl w:val="0"/>
        <w:spacing w:before="100" w:after="100" w:line="240" w:lineRule="auto"/>
        <w:outlineLvl w:val="0"/>
        <w:rPr>
          <w:rFonts w:ascii="Times New Roman" w:eastAsia="Times New Roman" w:hAnsi="Times New Roman" w:cs="Times New Roman"/>
          <w:snapToGrid w:val="0"/>
          <w:lang w:val="en-GB"/>
        </w:rPr>
      </w:pPr>
      <w:r w:rsidRPr="0077149C">
        <w:rPr>
          <w:rFonts w:ascii="Times New Roman" w:eastAsia="Times New Roman" w:hAnsi="Times New Roman" w:cs="Times New Roman"/>
          <w:snapToGrid w:val="0"/>
          <w:lang w:val="en-GB"/>
        </w:rPr>
        <w:t>This contract is divided into lots:</w:t>
      </w:r>
      <w:r w:rsidRPr="0077149C">
        <w:rPr>
          <w:rFonts w:ascii="Times New Roman" w:eastAsia="Times New Roman" w:hAnsi="Times New Roman" w:cs="Times New Roman"/>
          <w:b/>
          <w:snapToGrid w:val="0"/>
          <w:lang w:val="en-GB"/>
        </w:rPr>
        <w:t xml:space="preserve"> </w:t>
      </w:r>
      <w:r w:rsidRPr="0077149C">
        <w:rPr>
          <w:rFonts w:ascii="Times New Roman" w:eastAsia="Times New Roman" w:hAnsi="Times New Roman" w:cs="Times New Roman"/>
          <w:snapToGrid w:val="0"/>
          <w:lang w:val="en-GB"/>
        </w:rPr>
        <w:t>no</w:t>
      </w:r>
    </w:p>
    <w:p w:rsidR="0077149C" w:rsidRPr="0077149C" w:rsidRDefault="0077149C" w:rsidP="0077149C">
      <w:pPr>
        <w:widowControl w:val="0"/>
        <w:spacing w:before="100" w:after="100" w:line="240" w:lineRule="auto"/>
        <w:outlineLvl w:val="0"/>
        <w:rPr>
          <w:rFonts w:ascii="Times New Roman" w:eastAsia="Times New Roman" w:hAnsi="Times New Roman" w:cs="Times New Roman"/>
          <w:b/>
          <w:snapToGrid w:val="0"/>
          <w:u w:val="single"/>
        </w:rPr>
      </w:pPr>
      <w:r w:rsidRPr="0077149C">
        <w:rPr>
          <w:rFonts w:ascii="Times New Roman" w:eastAsia="Times New Roman" w:hAnsi="Times New Roman" w:cs="Times New Roman"/>
          <w:b/>
          <w:snapToGrid w:val="0"/>
        </w:rPr>
        <w:br/>
      </w:r>
      <w:r w:rsidRPr="0077149C">
        <w:rPr>
          <w:rFonts w:ascii="Times New Roman" w:eastAsia="Times New Roman" w:hAnsi="Times New Roman" w:cs="Times New Roman"/>
          <w:b/>
          <w:snapToGrid w:val="0"/>
          <w:u w:val="single"/>
        </w:rPr>
        <w:t>II.2.3) Place performance</w:t>
      </w:r>
    </w:p>
    <w:p w:rsidR="0077149C" w:rsidRPr="0077149C" w:rsidRDefault="0077149C" w:rsidP="0077149C">
      <w:pPr>
        <w:widowControl w:val="0"/>
        <w:spacing w:before="100" w:after="100" w:line="240" w:lineRule="auto"/>
        <w:outlineLvl w:val="0"/>
        <w:rPr>
          <w:rFonts w:ascii="Times New Roman" w:eastAsia="Times New Roman" w:hAnsi="Times New Roman" w:cs="Times New Roman"/>
          <w:snapToGrid w:val="0"/>
          <w:lang w:val="en-GB"/>
        </w:rPr>
      </w:pPr>
      <w:r w:rsidRPr="0077149C">
        <w:rPr>
          <w:rFonts w:ascii="Times New Roman" w:eastAsia="Times New Roman" w:hAnsi="Times New Roman" w:cs="Times New Roman"/>
          <w:snapToGrid w:val="0"/>
          <w:lang w:val="en-GB"/>
        </w:rPr>
        <w:t>Geographical zone benefitting from the action: benefitting zone of the program</w:t>
      </w:r>
    </w:p>
    <w:p w:rsidR="0077149C" w:rsidRPr="0077149C" w:rsidRDefault="0077149C" w:rsidP="0077149C">
      <w:pPr>
        <w:widowControl w:val="0"/>
        <w:spacing w:before="100" w:after="100" w:line="240" w:lineRule="auto"/>
        <w:outlineLvl w:val="0"/>
        <w:rPr>
          <w:rFonts w:ascii="Times New Roman" w:eastAsia="Times New Roman" w:hAnsi="Times New Roman" w:cs="Times New Roman"/>
          <w:b/>
          <w:snapToGrid w:val="0"/>
          <w:u w:val="single"/>
          <w:lang w:val="en-GB"/>
        </w:rPr>
      </w:pPr>
      <w:r w:rsidRPr="0077149C">
        <w:rPr>
          <w:rFonts w:ascii="Times New Roman" w:eastAsia="Times New Roman" w:hAnsi="Times New Roman" w:cs="Times New Roman"/>
          <w:b/>
          <w:snapToGrid w:val="0"/>
          <w:lang w:val="en-GB"/>
        </w:rPr>
        <w:br/>
      </w:r>
      <w:r w:rsidRPr="0077149C">
        <w:rPr>
          <w:rFonts w:ascii="Times New Roman" w:eastAsia="Times New Roman" w:hAnsi="Times New Roman" w:cs="Times New Roman"/>
          <w:b/>
          <w:snapToGrid w:val="0"/>
          <w:u w:val="single"/>
          <w:lang w:val="en-GB"/>
        </w:rPr>
        <w:t>II.2.5)  Award Criteria</w:t>
      </w:r>
    </w:p>
    <w:p w:rsidR="0077149C" w:rsidRPr="0077149C" w:rsidRDefault="0077149C" w:rsidP="0077149C">
      <w:pPr>
        <w:widowControl w:val="0"/>
        <w:spacing w:before="100" w:after="100" w:line="240" w:lineRule="auto"/>
        <w:outlineLvl w:val="0"/>
        <w:rPr>
          <w:rFonts w:ascii="Times New Roman" w:eastAsia="Times New Roman" w:hAnsi="Times New Roman" w:cs="Times New Roman"/>
          <w:snapToGrid w:val="0"/>
        </w:rPr>
      </w:pPr>
      <w:r w:rsidRPr="0077149C">
        <w:rPr>
          <w:rFonts w:ascii="Times New Roman" w:eastAsia="Times New Roman" w:hAnsi="Times New Roman" w:cs="Times New Roman"/>
          <w:snapToGrid w:val="0"/>
          <w:lang w:val="en-GB"/>
        </w:rPr>
        <w:lastRenderedPageBreak/>
        <w:t>Price</w:t>
      </w:r>
      <w:r w:rsidRPr="0077149C">
        <w:rPr>
          <w:rFonts w:ascii="Times New Roman" w:eastAsia="Times New Roman" w:hAnsi="Times New Roman" w:cs="Times New Roman"/>
          <w:snapToGrid w:val="0"/>
          <w:lang w:val="en-GB"/>
        </w:rPr>
        <w:br/>
      </w:r>
      <w:r w:rsidRPr="0077149C">
        <w:rPr>
          <w:rFonts w:ascii="Times New Roman" w:eastAsia="Times New Roman" w:hAnsi="Times New Roman" w:cs="Times New Roman"/>
          <w:snapToGrid w:val="0"/>
          <w:lang w:val="en-GB"/>
        </w:rPr>
        <w:br/>
      </w:r>
    </w:p>
    <w:p w:rsidR="0077149C" w:rsidRPr="0077149C" w:rsidRDefault="0077149C" w:rsidP="0077149C">
      <w:pPr>
        <w:widowControl w:val="0"/>
        <w:spacing w:before="100" w:after="100" w:line="240" w:lineRule="auto"/>
        <w:outlineLvl w:val="0"/>
        <w:rPr>
          <w:rFonts w:ascii="Times New Roman" w:eastAsia="Times New Roman" w:hAnsi="Times New Roman" w:cs="Times New Roman"/>
          <w:b/>
          <w:snapToGrid w:val="0"/>
          <w:u w:val="single"/>
          <w:lang w:val="en-GB"/>
        </w:rPr>
      </w:pPr>
      <w:r w:rsidRPr="0077149C">
        <w:rPr>
          <w:rFonts w:ascii="Times New Roman" w:eastAsia="Times New Roman" w:hAnsi="Times New Roman" w:cs="Times New Roman"/>
          <w:b/>
          <w:snapToGrid w:val="0"/>
          <w:u w:val="single"/>
          <w:lang w:val="en-GB"/>
        </w:rPr>
        <w:t>IV.2.2) Time limit for submission of tenders or requests to participate</w:t>
      </w:r>
    </w:p>
    <w:p w:rsidR="0077149C" w:rsidRPr="0077149C" w:rsidRDefault="0077149C" w:rsidP="0077149C">
      <w:pPr>
        <w:widowControl w:val="0"/>
        <w:spacing w:before="100" w:after="100" w:line="240" w:lineRule="auto"/>
        <w:outlineLvl w:val="0"/>
        <w:rPr>
          <w:rFonts w:ascii="Times New Roman" w:eastAsia="Times New Roman" w:hAnsi="Times New Roman" w:cs="Times New Roman"/>
          <w:snapToGrid w:val="0"/>
          <w:lang w:val="en-GB"/>
        </w:rPr>
      </w:pPr>
      <w:r w:rsidRPr="0077149C">
        <w:rPr>
          <w:rFonts w:ascii="Times New Roman" w:eastAsia="Times New Roman" w:hAnsi="Times New Roman" w:cs="Times New Roman"/>
          <w:snapToGrid w:val="0"/>
          <w:lang w:val="en-GB"/>
        </w:rPr>
        <w:t>Date: 29.01.2021</w:t>
      </w:r>
      <w:r w:rsidRPr="0077149C">
        <w:rPr>
          <w:rFonts w:ascii="Times New Roman" w:eastAsia="Times New Roman" w:hAnsi="Times New Roman" w:cs="Times New Roman"/>
          <w:snapToGrid w:val="0"/>
          <w:lang w:val="en-GB"/>
        </w:rPr>
        <w:br/>
        <w:t xml:space="preserve">Local Time: 16.00 </w:t>
      </w:r>
    </w:p>
    <w:p w:rsidR="0077149C" w:rsidRPr="0077149C" w:rsidRDefault="0077149C" w:rsidP="0077149C">
      <w:pPr>
        <w:widowControl w:val="0"/>
        <w:spacing w:before="100" w:after="100" w:line="240" w:lineRule="auto"/>
        <w:outlineLvl w:val="0"/>
        <w:rPr>
          <w:rFonts w:ascii="Times New Roman" w:eastAsia="Times New Roman" w:hAnsi="Times New Roman" w:cs="Times New Roman"/>
          <w:b/>
          <w:snapToGrid w:val="0"/>
          <w:u w:val="single"/>
          <w:lang w:val="en-GB"/>
        </w:rPr>
      </w:pPr>
      <w:r w:rsidRPr="0077149C">
        <w:rPr>
          <w:rFonts w:ascii="Times New Roman" w:eastAsia="Times New Roman" w:hAnsi="Times New Roman" w:cs="Times New Roman"/>
          <w:b/>
          <w:snapToGrid w:val="0"/>
          <w:lang w:val="en-GB"/>
        </w:rPr>
        <w:br/>
      </w:r>
      <w:r w:rsidRPr="0077149C">
        <w:rPr>
          <w:rFonts w:ascii="Times New Roman" w:eastAsia="Times New Roman" w:hAnsi="Times New Roman" w:cs="Times New Roman"/>
          <w:b/>
          <w:snapToGrid w:val="0"/>
          <w:u w:val="single"/>
          <w:lang w:val="en-GB"/>
        </w:rPr>
        <w:t>IV.2.6) Minimum time frame during which the tenderer must maintain the tender</w:t>
      </w:r>
    </w:p>
    <w:p w:rsidR="0077149C" w:rsidRPr="0077149C" w:rsidRDefault="0077149C" w:rsidP="0077149C">
      <w:pPr>
        <w:widowControl w:val="0"/>
        <w:spacing w:before="100" w:after="100" w:line="240" w:lineRule="auto"/>
        <w:outlineLvl w:val="0"/>
        <w:rPr>
          <w:rFonts w:ascii="Times New Roman" w:eastAsia="Times New Roman" w:hAnsi="Times New Roman" w:cs="Times New Roman"/>
          <w:snapToGrid w:val="0"/>
          <w:lang w:val="en-GB"/>
        </w:rPr>
      </w:pPr>
      <w:r w:rsidRPr="0077149C">
        <w:rPr>
          <w:rFonts w:ascii="Times New Roman" w:eastAsia="Times New Roman" w:hAnsi="Times New Roman" w:cs="Times New Roman"/>
          <w:snapToGrid w:val="0"/>
          <w:lang w:val="en-GB"/>
        </w:rPr>
        <w:t>Duration in months:  3 months</w:t>
      </w:r>
    </w:p>
    <w:p w:rsidR="0077149C" w:rsidRPr="0077149C" w:rsidRDefault="0077149C" w:rsidP="0077149C">
      <w:pPr>
        <w:widowControl w:val="0"/>
        <w:spacing w:before="100" w:after="100" w:line="240" w:lineRule="auto"/>
        <w:outlineLvl w:val="0"/>
        <w:rPr>
          <w:rFonts w:ascii="Times New Roman" w:eastAsia="Times New Roman" w:hAnsi="Times New Roman" w:cs="Times New Roman"/>
          <w:b/>
          <w:snapToGrid w:val="0"/>
          <w:u w:val="single"/>
          <w:lang w:val="en-GB"/>
        </w:rPr>
      </w:pPr>
      <w:r w:rsidRPr="0077149C">
        <w:rPr>
          <w:rFonts w:ascii="Times New Roman" w:eastAsia="Times New Roman" w:hAnsi="Times New Roman" w:cs="Times New Roman"/>
          <w:b/>
          <w:snapToGrid w:val="0"/>
          <w:u w:val="single"/>
          <w:lang w:val="en-GB"/>
        </w:rPr>
        <w:br/>
        <w:t xml:space="preserve">IV.2.7) Conditions for opening of tenders </w:t>
      </w:r>
    </w:p>
    <w:p w:rsidR="0077149C" w:rsidRPr="0077149C" w:rsidRDefault="0077149C" w:rsidP="0077149C">
      <w:pPr>
        <w:widowControl w:val="0"/>
        <w:spacing w:before="100" w:after="100" w:line="240" w:lineRule="auto"/>
        <w:outlineLvl w:val="0"/>
        <w:rPr>
          <w:rFonts w:ascii="Times New Roman" w:eastAsia="Times New Roman" w:hAnsi="Times New Roman" w:cs="Times New Roman"/>
          <w:snapToGrid w:val="0"/>
          <w:sz w:val="24"/>
          <w:szCs w:val="20"/>
          <w:lang w:val="en-GB"/>
        </w:rPr>
      </w:pPr>
      <w:r w:rsidRPr="0077149C">
        <w:rPr>
          <w:rFonts w:ascii="Times New Roman" w:eastAsia="Times New Roman" w:hAnsi="Times New Roman" w:cs="Times New Roman"/>
          <w:snapToGrid w:val="0"/>
          <w:lang w:val="en-GB"/>
        </w:rPr>
        <w:t>Date:</w:t>
      </w:r>
      <w:r w:rsidRPr="0077149C">
        <w:rPr>
          <w:rFonts w:ascii="Times New Roman" w:eastAsia="Times New Roman" w:hAnsi="Times New Roman" w:cs="Times New Roman"/>
          <w:snapToGrid w:val="0"/>
          <w:u w:val="single"/>
          <w:lang w:val="en-GB"/>
        </w:rPr>
        <w:t xml:space="preserve"> 04</w:t>
      </w:r>
      <w:r w:rsidRPr="0077149C">
        <w:rPr>
          <w:rFonts w:ascii="Times New Roman" w:eastAsia="Times New Roman" w:hAnsi="Times New Roman" w:cs="Times New Roman"/>
          <w:snapToGrid w:val="0"/>
          <w:lang w:val="en-GB"/>
        </w:rPr>
        <w:t>.02.2021</w:t>
      </w:r>
      <w:r w:rsidRPr="0077149C">
        <w:rPr>
          <w:rFonts w:ascii="Times New Roman" w:eastAsia="Times New Roman" w:hAnsi="Times New Roman" w:cs="Times New Roman"/>
          <w:snapToGrid w:val="0"/>
          <w:u w:val="single"/>
          <w:lang w:val="en-GB"/>
        </w:rPr>
        <w:br/>
      </w:r>
      <w:r w:rsidRPr="0077149C">
        <w:rPr>
          <w:rFonts w:ascii="Times New Roman" w:eastAsia="Times New Roman" w:hAnsi="Times New Roman" w:cs="Times New Roman"/>
          <w:snapToGrid w:val="0"/>
          <w:lang w:val="en-GB"/>
        </w:rPr>
        <w:t>Local time</w:t>
      </w:r>
      <w:r w:rsidRPr="0077149C">
        <w:rPr>
          <w:rFonts w:ascii="Times New Roman" w:eastAsia="Times New Roman" w:hAnsi="Times New Roman" w:cs="Times New Roman"/>
          <w:snapToGrid w:val="0"/>
          <w:u w:val="single"/>
          <w:lang w:val="en-GB"/>
        </w:rPr>
        <w:t xml:space="preserve">: </w:t>
      </w:r>
      <w:r w:rsidRPr="0077149C">
        <w:rPr>
          <w:rFonts w:ascii="Times New Roman" w:eastAsia="Times New Roman" w:hAnsi="Times New Roman" w:cs="Times New Roman"/>
          <w:snapToGrid w:val="0"/>
          <w:lang w:val="en-GB"/>
        </w:rPr>
        <w:t xml:space="preserve">10.00 am </w:t>
      </w:r>
      <w:r w:rsidRPr="0077149C">
        <w:rPr>
          <w:rFonts w:ascii="Times New Roman" w:eastAsia="Times New Roman" w:hAnsi="Times New Roman" w:cs="Times New Roman"/>
          <w:b/>
          <w:snapToGrid w:val="0"/>
          <w:u w:val="single"/>
          <w:lang w:val="en-GB"/>
        </w:rPr>
        <w:br/>
      </w:r>
      <w:r w:rsidRPr="0077149C">
        <w:rPr>
          <w:rFonts w:ascii="Times New Roman" w:eastAsia="Times New Roman" w:hAnsi="Times New Roman" w:cs="Times New Roman"/>
          <w:snapToGrid w:val="0"/>
          <w:lang w:val="en-GB"/>
        </w:rPr>
        <w:t xml:space="preserve">Place: Berat Municipality Premises </w:t>
      </w:r>
      <w:r w:rsidRPr="0077149C">
        <w:rPr>
          <w:rFonts w:ascii="Times New Roman" w:eastAsia="Times New Roman" w:hAnsi="Times New Roman" w:cs="Times New Roman"/>
          <w:snapToGrid w:val="0"/>
          <w:lang w:val="en-GB"/>
        </w:rPr>
        <w:br/>
        <w:t>Information about authorised persons and opening procedure:</w:t>
      </w:r>
      <w:r w:rsidRPr="0077149C">
        <w:rPr>
          <w:rFonts w:ascii="Times New Roman" w:eastAsia="Times New Roman" w:hAnsi="Times New Roman" w:cs="Times New Roman"/>
          <w:snapToGrid w:val="0"/>
          <w:sz w:val="24"/>
          <w:szCs w:val="20"/>
        </w:rPr>
        <w:t xml:space="preserve"> </w:t>
      </w:r>
      <w:r w:rsidRPr="0077149C">
        <w:rPr>
          <w:rFonts w:ascii="Times New Roman" w:eastAsia="Times New Roman" w:hAnsi="Times New Roman" w:cs="Times New Roman"/>
          <w:snapToGrid w:val="0"/>
          <w:lang w:val="en-GB"/>
        </w:rPr>
        <w:t>See Internet address provided in Section I.3.</w:t>
      </w:r>
    </w:p>
    <w:p w:rsidR="00466929" w:rsidRDefault="0077149C">
      <w:bookmarkStart w:id="0" w:name="_GoBack"/>
      <w:bookmarkEnd w:id="0"/>
    </w:p>
    <w:sectPr w:rsidR="00466929" w:rsidSect="00BC34CF">
      <w:headerReference w:type="even" r:id="rId4"/>
      <w:headerReference w:type="default" r:id="rId5"/>
      <w:footerReference w:type="even" r:id="rId6"/>
      <w:footerReference w:type="default" r:id="rId7"/>
      <w:headerReference w:type="first" r:id="rId8"/>
      <w:footerReference w:type="first" r:id="rId9"/>
      <w:pgSz w:w="12240" w:h="15840"/>
      <w:pgMar w:top="709" w:right="1440" w:bottom="1276" w:left="1418" w:header="851" w:footer="631"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E14" w:rsidRDefault="0077149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E7F" w:rsidRDefault="0077149C" w:rsidP="003D4201">
    <w:pPr>
      <w:pStyle w:val="Footer"/>
      <w:tabs>
        <w:tab w:val="right" w:pos="9214"/>
      </w:tabs>
      <w:spacing w:before="120"/>
      <w:rPr>
        <w:b/>
        <w:sz w:val="18"/>
        <w:szCs w:val="18"/>
        <w:lang w:val="en-GB"/>
      </w:rPr>
    </w:pPr>
    <w:r>
      <w:rPr>
        <w:b/>
        <w:sz w:val="18"/>
        <w:szCs w:val="18"/>
        <w:lang w:val="en-GB"/>
      </w:rPr>
      <w:t>A</w:t>
    </w:r>
    <w:r>
      <w:rPr>
        <w:b/>
        <w:sz w:val="18"/>
        <w:szCs w:val="18"/>
        <w:lang w:val="en-GB"/>
      </w:rPr>
      <w:t>ugust</w:t>
    </w:r>
    <w:r>
      <w:rPr>
        <w:b/>
        <w:sz w:val="18"/>
        <w:szCs w:val="18"/>
        <w:lang w:val="en-GB"/>
      </w:rPr>
      <w:t xml:space="preserve"> </w:t>
    </w:r>
    <w:r>
      <w:rPr>
        <w:b/>
        <w:sz w:val="18"/>
        <w:szCs w:val="18"/>
        <w:lang w:val="en-GB"/>
      </w:rPr>
      <w:t>2020</w:t>
    </w:r>
  </w:p>
  <w:p w:rsidR="00EF0A8C" w:rsidRDefault="0077149C" w:rsidP="009F128B">
    <w:pPr>
      <w:pStyle w:val="Footer"/>
      <w:tabs>
        <w:tab w:val="right" w:pos="9214"/>
      </w:tabs>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Pr>
        <w:noProof/>
        <w:sz w:val="18"/>
        <w:szCs w:val="18"/>
        <w:lang w:val="en-GB"/>
      </w:rPr>
      <w:t>a5e_contractnotice_enotices_en.doc</w:t>
    </w:r>
    <w:r w:rsidRPr="00B22E7F">
      <w:rPr>
        <w:sz w:val="18"/>
        <w:szCs w:val="18"/>
        <w:lang w:val="en-GB"/>
      </w:rPr>
      <w:fldChar w:fldCharType="end"/>
    </w:r>
    <w:r>
      <w:rPr>
        <w:sz w:val="18"/>
        <w:szCs w:val="18"/>
        <w:lang w:val="en-GB"/>
      </w:rPr>
      <w:tab/>
    </w:r>
    <w:r w:rsidRPr="009F128B">
      <w:rPr>
        <w:sz w:val="18"/>
        <w:szCs w:val="18"/>
        <w:lang w:val="en-GB"/>
      </w:rPr>
      <w:t xml:space="preserve">Page </w:t>
    </w:r>
    <w:r w:rsidRPr="009F128B">
      <w:rPr>
        <w:rStyle w:val="PageNumber"/>
        <w:sz w:val="18"/>
        <w:szCs w:val="18"/>
      </w:rPr>
      <w:fldChar w:fldCharType="begin"/>
    </w:r>
    <w:r w:rsidRPr="009F128B">
      <w:rPr>
        <w:rStyle w:val="PageNumber"/>
        <w:sz w:val="18"/>
        <w:szCs w:val="18"/>
      </w:rPr>
      <w:instrText xml:space="preserve"> PAGE </w:instrText>
    </w:r>
    <w:r w:rsidRPr="009F128B">
      <w:rPr>
        <w:rStyle w:val="PageNumber"/>
        <w:sz w:val="18"/>
        <w:szCs w:val="18"/>
      </w:rPr>
      <w:fldChar w:fldCharType="separate"/>
    </w:r>
    <w:r>
      <w:rPr>
        <w:rStyle w:val="PageNumber"/>
        <w:noProof/>
        <w:sz w:val="18"/>
        <w:szCs w:val="18"/>
      </w:rPr>
      <w:t>2</w:t>
    </w:r>
    <w:r w:rsidRPr="009F128B">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Pr>
        <w:rStyle w:val="PageNumber"/>
        <w:noProof/>
        <w:sz w:val="18"/>
        <w:szCs w:val="18"/>
      </w:rPr>
      <w:t>2</w:t>
    </w:r>
    <w:r>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E14" w:rsidRDefault="0077149C">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E14" w:rsidRDefault="0077149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E14" w:rsidRDefault="0077149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E14" w:rsidRDefault="007714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49C"/>
    <w:rsid w:val="002175F7"/>
    <w:rsid w:val="0077149C"/>
    <w:rsid w:val="00A36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DCAA8-D661-4428-83DB-846C24EE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14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149C"/>
  </w:style>
  <w:style w:type="paragraph" w:styleId="Footer">
    <w:name w:val="footer"/>
    <w:basedOn w:val="Normal"/>
    <w:link w:val="FooterChar"/>
    <w:uiPriority w:val="99"/>
    <w:semiHidden/>
    <w:unhideWhenUsed/>
    <w:rsid w:val="007714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149C"/>
  </w:style>
  <w:style w:type="character" w:styleId="PageNumber">
    <w:name w:val="page number"/>
    <w:basedOn w:val="DefaultParagraphFont"/>
    <w:rsid w:val="00771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marius.qytyku@outlook.com</dc:creator>
  <cp:keywords/>
  <dc:description/>
  <cp:lastModifiedBy>marius.qytyku@outlook.com</cp:lastModifiedBy>
  <cp:revision>1</cp:revision>
  <dcterms:created xsi:type="dcterms:W3CDTF">2020-12-18T10:35:00Z</dcterms:created>
  <dcterms:modified xsi:type="dcterms:W3CDTF">2020-12-18T10:35:00Z</dcterms:modified>
</cp:coreProperties>
</file>