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EB8B" w14:textId="77777777" w:rsidR="00AE38F8" w:rsidRPr="00EB6B37" w:rsidRDefault="00AE38F8">
      <w:pPr>
        <w:widowControl w:val="0"/>
        <w:rPr>
          <w:lang w:val="en-GB"/>
        </w:rPr>
      </w:pPr>
    </w:p>
    <w:p w14:paraId="778CECAA" w14:textId="77777777" w:rsidR="00AE38F8" w:rsidRPr="008520B6" w:rsidRDefault="00AE38F8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8520B6">
        <w:rPr>
          <w:rFonts w:ascii="Times New Roman" w:hAnsi="Times New Roman"/>
          <w:sz w:val="28"/>
          <w:szCs w:val="28"/>
          <w:lang w:val="en-GB"/>
        </w:rPr>
        <w:t>VOLUME 1</w:t>
      </w:r>
    </w:p>
    <w:p w14:paraId="7460264C" w14:textId="77777777" w:rsidR="00FF0987" w:rsidRDefault="00FF0987">
      <w:pPr>
        <w:pStyle w:val="Heading1"/>
        <w:rPr>
          <w:rFonts w:ascii="Times New Roman" w:hAnsi="Times New Roman"/>
          <w:color w:val="auto"/>
          <w:szCs w:val="28"/>
          <w:lang w:val="en-GB"/>
        </w:rPr>
      </w:pPr>
    </w:p>
    <w:p w14:paraId="27AA2B38" w14:textId="77777777" w:rsidR="008520B6" w:rsidRPr="008520B6" w:rsidRDefault="00AE38F8">
      <w:pPr>
        <w:pStyle w:val="Heading1"/>
        <w:rPr>
          <w:rFonts w:ascii="Times New Roman" w:hAnsi="Times New Roman"/>
          <w:color w:val="auto"/>
          <w:szCs w:val="28"/>
          <w:lang w:val="en-GB"/>
        </w:rPr>
      </w:pPr>
      <w:r w:rsidRPr="008520B6">
        <w:rPr>
          <w:rFonts w:ascii="Times New Roman" w:hAnsi="Times New Roman"/>
          <w:color w:val="auto"/>
          <w:szCs w:val="28"/>
          <w:lang w:val="en-GB"/>
        </w:rPr>
        <w:t xml:space="preserve">SECTION </w:t>
      </w:r>
      <w:r w:rsidR="006A6467">
        <w:rPr>
          <w:rFonts w:ascii="Times New Roman" w:hAnsi="Times New Roman"/>
          <w:color w:val="auto"/>
          <w:szCs w:val="28"/>
          <w:lang w:val="en-GB"/>
        </w:rPr>
        <w:t>5</w:t>
      </w:r>
    </w:p>
    <w:p w14:paraId="4648D5B1" w14:textId="77777777" w:rsidR="00AE38F8" w:rsidRPr="007F7874" w:rsidRDefault="00AE38F8" w:rsidP="007F7874">
      <w:pPr>
        <w:pStyle w:val="oddl-nadpis"/>
        <w:widowControl/>
        <w:jc w:val="center"/>
        <w:rPr>
          <w:rFonts w:ascii="Times New Roman" w:hAnsi="Times New Roman"/>
          <w:sz w:val="28"/>
          <w:szCs w:val="28"/>
          <w:lang w:val="en-GB"/>
        </w:rPr>
        <w:sectPr w:rsidR="00AE38F8" w:rsidRPr="007F7874" w:rsidSect="00787C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/>
          <w:sz w:val="28"/>
          <w:szCs w:val="28"/>
          <w:lang w:val="en-GB"/>
        </w:rPr>
        <w:br/>
      </w:r>
      <w:bookmarkStart w:id="0" w:name="_Toc41823869"/>
      <w:r w:rsidRPr="007F7874">
        <w:rPr>
          <w:rFonts w:ascii="Times New Roman" w:hAnsi="Times New Roman"/>
          <w:sz w:val="28"/>
          <w:szCs w:val="28"/>
          <w:lang w:val="en-GB"/>
        </w:rPr>
        <w:t xml:space="preserve">EVALUATION GRID </w:t>
      </w:r>
      <w:bookmarkEnd w:id="0"/>
    </w:p>
    <w:p w14:paraId="733AB2AD" w14:textId="77777777" w:rsidR="00912492" w:rsidRDefault="00AE38F8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 w:rsidRPr="00EB6B37">
        <w:rPr>
          <w:rFonts w:ascii="Times New Roman" w:hAnsi="Times New Roman"/>
          <w:sz w:val="40"/>
          <w:lang w:val="en-GB"/>
        </w:rPr>
        <w:lastRenderedPageBreak/>
        <w:t xml:space="preserve">EVALUATION </w:t>
      </w:r>
      <w:r w:rsidR="00AC179C" w:rsidRPr="00EB6B37">
        <w:rPr>
          <w:rFonts w:ascii="Times New Roman" w:hAnsi="Times New Roman"/>
          <w:sz w:val="40"/>
          <w:lang w:val="en-GB"/>
        </w:rPr>
        <w:t xml:space="preserve">GRID </w:t>
      </w:r>
      <w:r w:rsidRPr="00EB6B37">
        <w:rPr>
          <w:rFonts w:ascii="Times New Roman" w:hAnsi="Times New Roman"/>
          <w:sz w:val="40"/>
          <w:lang w:val="en-GB"/>
        </w:rPr>
        <w:br/>
      </w:r>
      <w:r w:rsidRPr="00EB6B37">
        <w:rPr>
          <w:rFonts w:ascii="Times New Roman" w:hAnsi="Times New Roman"/>
          <w:sz w:val="18"/>
          <w:lang w:val="en-GB"/>
        </w:rPr>
        <w:t>(</w:t>
      </w:r>
      <w:r w:rsidR="00F042C2">
        <w:rPr>
          <w:rFonts w:ascii="Times New Roman" w:hAnsi="Times New Roman"/>
          <w:sz w:val="18"/>
          <w:lang w:val="en-GB"/>
        </w:rPr>
        <w:t>T</w:t>
      </w:r>
      <w:r w:rsidR="00F042C2" w:rsidRPr="00EB6B37">
        <w:rPr>
          <w:rFonts w:ascii="Times New Roman" w:hAnsi="Times New Roman"/>
          <w:sz w:val="18"/>
          <w:lang w:val="en-GB"/>
        </w:rPr>
        <w:t xml:space="preserve">o </w:t>
      </w:r>
      <w:r w:rsidRPr="00EB6B37">
        <w:rPr>
          <w:rFonts w:ascii="Times New Roman" w:hAnsi="Times New Roman"/>
          <w:sz w:val="18"/>
          <w:lang w:val="en-GB"/>
        </w:rPr>
        <w:t xml:space="preserve">be customised according to the project. The criteria indicated are </w:t>
      </w:r>
      <w:r w:rsidR="00301A74">
        <w:rPr>
          <w:rFonts w:ascii="Times New Roman" w:hAnsi="Times New Roman"/>
          <w:sz w:val="18"/>
          <w:lang w:val="en-GB"/>
        </w:rPr>
        <w:t xml:space="preserve">to be </w:t>
      </w:r>
      <w:r w:rsidRPr="00EB6B37">
        <w:rPr>
          <w:rFonts w:ascii="Times New Roman" w:hAnsi="Times New Roman"/>
          <w:sz w:val="18"/>
          <w:lang w:val="en-GB"/>
        </w:rPr>
        <w:t xml:space="preserve">used by the evaluation committee.) </w:t>
      </w:r>
    </w:p>
    <w:p w14:paraId="2DE58CB6" w14:textId="77777777" w:rsidR="00AE38F8" w:rsidRPr="00EB6B37" w:rsidRDefault="00912492" w:rsidP="00D852C4">
      <w:pPr>
        <w:pStyle w:val="Heading2"/>
        <w:ind w:left="851" w:firstLine="0"/>
        <w:jc w:val="center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This grid m</w:t>
      </w:r>
      <w:r w:rsidR="00AE38F8" w:rsidRPr="00EB6B37">
        <w:rPr>
          <w:rFonts w:ascii="Times New Roman" w:hAnsi="Times New Roman"/>
          <w:sz w:val="18"/>
          <w:lang w:val="en-GB"/>
        </w:rPr>
        <w:t xml:space="preserve">ust be completed by each </w:t>
      </w:r>
      <w:r>
        <w:rPr>
          <w:rFonts w:ascii="Times New Roman" w:hAnsi="Times New Roman"/>
          <w:sz w:val="18"/>
          <w:lang w:val="en-GB"/>
        </w:rPr>
        <w:t>evaluator</w:t>
      </w:r>
      <w:r w:rsidR="00AE38F8" w:rsidRPr="00EB6B37">
        <w:rPr>
          <w:rFonts w:ascii="Times New Roman" w:hAnsi="Times New Roman"/>
          <w:sz w:val="18"/>
          <w:lang w:val="en-GB"/>
        </w:rPr>
        <w:t>.</w:t>
      </w:r>
    </w:p>
    <w:p w14:paraId="5A53F151" w14:textId="77777777" w:rsidR="00AE38F8" w:rsidRPr="00EB6B37" w:rsidRDefault="00AE38F8">
      <w:pPr>
        <w:rPr>
          <w:sz w:val="18"/>
          <w:lang w:val="en-GB"/>
        </w:rPr>
      </w:pPr>
    </w:p>
    <w:tbl>
      <w:tblPr>
        <w:tblW w:w="0" w:type="auto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7"/>
        <w:gridCol w:w="2694"/>
        <w:gridCol w:w="3685"/>
      </w:tblGrid>
      <w:tr w:rsidR="00AE38F8" w:rsidRPr="00EB6B37" w14:paraId="76F1061A" w14:textId="77777777">
        <w:tc>
          <w:tcPr>
            <w:tcW w:w="1951" w:type="dxa"/>
            <w:shd w:val="pct5" w:color="auto" w:fill="FFFFFF"/>
            <w:vAlign w:val="center"/>
          </w:tcPr>
          <w:p w14:paraId="615D8A0A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14:paraId="5C8584C3" w14:textId="77777777" w:rsidR="00AE38F8" w:rsidRPr="00EB6B37" w:rsidRDefault="0044536C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4A7F88">
              <w:rPr>
                <w:b/>
                <w:szCs w:val="24"/>
              </w:rPr>
              <w:t xml:space="preserve">Infrastructure </w:t>
            </w:r>
            <w:proofErr w:type="spellStart"/>
            <w:r w:rsidRPr="004A7F88">
              <w:rPr>
                <w:b/>
                <w:szCs w:val="24"/>
              </w:rPr>
              <w:t>works</w:t>
            </w:r>
            <w:proofErr w:type="spellEnd"/>
            <w:r w:rsidRPr="004A7F88">
              <w:rPr>
                <w:b/>
                <w:szCs w:val="24"/>
              </w:rPr>
              <w:t xml:space="preserve"> for the </w:t>
            </w:r>
            <w:proofErr w:type="spellStart"/>
            <w:r w:rsidRPr="004A7F88">
              <w:rPr>
                <w:b/>
                <w:szCs w:val="24"/>
              </w:rPr>
              <w:t>rehabilitation</w:t>
            </w:r>
            <w:proofErr w:type="spellEnd"/>
            <w:r w:rsidRPr="004A7F88">
              <w:rPr>
                <w:b/>
                <w:szCs w:val="24"/>
              </w:rPr>
              <w:t xml:space="preserve"> of the </w:t>
            </w:r>
            <w:proofErr w:type="spellStart"/>
            <w:r w:rsidRPr="004A7F88">
              <w:rPr>
                <w:b/>
                <w:szCs w:val="24"/>
              </w:rPr>
              <w:t>Firefighting</w:t>
            </w:r>
            <w:proofErr w:type="spellEnd"/>
            <w:r w:rsidRPr="004A7F88">
              <w:rPr>
                <w:b/>
                <w:szCs w:val="24"/>
              </w:rPr>
              <w:t xml:space="preserve"> Station of Berat</w:t>
            </w:r>
          </w:p>
        </w:tc>
        <w:tc>
          <w:tcPr>
            <w:tcW w:w="2694" w:type="dxa"/>
            <w:shd w:val="pct5" w:color="auto" w:fill="FFFFFF"/>
          </w:tcPr>
          <w:p w14:paraId="09431299" w14:textId="77777777" w:rsidR="00AE38F8" w:rsidRPr="00EB6B37" w:rsidRDefault="00AE38F8">
            <w:pPr>
              <w:spacing w:before="120" w:after="120"/>
              <w:ind w:left="142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14:paraId="6D2D1E51" w14:textId="77777777" w:rsidR="00AE38F8" w:rsidRPr="00EB6B37" w:rsidRDefault="0044536C">
            <w:pPr>
              <w:spacing w:before="120" w:after="120"/>
              <w:ind w:left="176"/>
              <w:rPr>
                <w:sz w:val="18"/>
                <w:lang w:val="en-GB"/>
              </w:rPr>
            </w:pPr>
            <w:r w:rsidRPr="003B5E3A">
              <w:rPr>
                <w:sz w:val="22"/>
                <w:szCs w:val="22"/>
              </w:rPr>
              <w:t xml:space="preserve">INTERREG IPA CBC, </w:t>
            </w:r>
            <w:proofErr w:type="spellStart"/>
            <w:r w:rsidRPr="003B5E3A">
              <w:rPr>
                <w:sz w:val="22"/>
                <w:szCs w:val="22"/>
              </w:rPr>
              <w:t>Greece</w:t>
            </w:r>
            <w:proofErr w:type="spellEnd"/>
            <w:r w:rsidRPr="003B5E3A">
              <w:rPr>
                <w:sz w:val="22"/>
                <w:szCs w:val="22"/>
              </w:rPr>
              <w:t xml:space="preserve"> - </w:t>
            </w:r>
            <w:proofErr w:type="spellStart"/>
            <w:r w:rsidRPr="003B5E3A">
              <w:rPr>
                <w:sz w:val="22"/>
                <w:szCs w:val="22"/>
              </w:rPr>
              <w:t>Albania</w:t>
            </w:r>
            <w:proofErr w:type="spellEnd"/>
            <w:r w:rsidRPr="003B5E3A">
              <w:rPr>
                <w:sz w:val="22"/>
                <w:szCs w:val="22"/>
              </w:rPr>
              <w:t>, 2014–2020 / “</w:t>
            </w:r>
            <w:proofErr w:type="spellStart"/>
            <w:r w:rsidRPr="003B5E3A">
              <w:rPr>
                <w:sz w:val="22"/>
                <w:szCs w:val="22"/>
              </w:rPr>
              <w:t>FirePREP</w:t>
            </w:r>
            <w:proofErr w:type="spellEnd"/>
            <w:r w:rsidRPr="003B5E3A">
              <w:rPr>
                <w:sz w:val="22"/>
                <w:szCs w:val="22"/>
              </w:rPr>
              <w:t xml:space="preserve">”/ Prot No. 4519, </w:t>
            </w:r>
            <w:proofErr w:type="spellStart"/>
            <w:r w:rsidRPr="003B5E3A">
              <w:rPr>
                <w:sz w:val="22"/>
                <w:szCs w:val="22"/>
              </w:rPr>
              <w:t>Order</w:t>
            </w:r>
            <w:proofErr w:type="spellEnd"/>
            <w:r w:rsidRPr="003B5E3A">
              <w:rPr>
                <w:sz w:val="22"/>
                <w:szCs w:val="22"/>
              </w:rPr>
              <w:t xml:space="preserve"> No. 47, date 22.09.2020</w:t>
            </w:r>
          </w:p>
        </w:tc>
      </w:tr>
    </w:tbl>
    <w:p w14:paraId="17841D3E" w14:textId="77777777" w:rsidR="00AE38F8" w:rsidRPr="00EB6B37" w:rsidRDefault="00AE38F8">
      <w:pPr>
        <w:pStyle w:val="Heading2"/>
        <w:rPr>
          <w:rFonts w:ascii="Times New Roman" w:hAnsi="Times New Roman"/>
          <w:sz w:val="18"/>
          <w:lang w:val="en-GB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AE38F8" w:rsidRPr="00EB6B37" w14:paraId="33553EF5" w14:textId="7777777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14:paraId="4262887F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 xml:space="preserve">Tender envelope </w:t>
            </w:r>
            <w:r w:rsidR="00082659" w:rsidRPr="00787C65">
              <w:rPr>
                <w:b/>
                <w:sz w:val="20"/>
                <w:lang w:val="en-GB"/>
              </w:rPr>
              <w:t>no.</w:t>
            </w:r>
          </w:p>
        </w:tc>
        <w:tc>
          <w:tcPr>
            <w:tcW w:w="2518" w:type="dxa"/>
            <w:shd w:val="pct5" w:color="auto" w:fill="FFFFFF"/>
          </w:tcPr>
          <w:p w14:paraId="591B5A16" w14:textId="77777777" w:rsidR="00AE38F8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14:paraId="095BD1B1" w14:textId="77777777" w:rsidR="0008107A" w:rsidRPr="00787C65" w:rsidRDefault="00AE38F8" w:rsidP="0008107A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Rules of origin respected?</w:t>
            </w:r>
          </w:p>
          <w:p w14:paraId="228822A8" w14:textId="77777777" w:rsidR="00AE38F8" w:rsidRPr="00787C65" w:rsidRDefault="00AE38F8" w:rsidP="0008107A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14:paraId="5BA65914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17B42A23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75C13A55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0E7C2DF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14:paraId="262B9F62" w14:textId="77777777" w:rsidR="00AE38F8" w:rsidRPr="00787C65" w:rsidRDefault="00AE38F8">
            <w:pPr>
              <w:ind w:left="113" w:right="113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14:paraId="728E392E" w14:textId="77777777" w:rsidR="00AE38F8" w:rsidRPr="00787C65" w:rsidRDefault="00AE38F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Nationalities of subcontractors eligible?</w:t>
            </w:r>
          </w:p>
          <w:p w14:paraId="55349DF5" w14:textId="77777777" w:rsidR="00AE38F8" w:rsidRPr="00787C65" w:rsidRDefault="00AE38F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14:paraId="5E9CB0C5" w14:textId="77777777" w:rsidR="00AE38F8" w:rsidRPr="00787C65" w:rsidRDefault="00AE38F8" w:rsidP="0008107A">
            <w:pPr>
              <w:spacing w:before="480"/>
              <w:ind w:right="35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Other technical requirements in tender dossier?</w:t>
            </w:r>
          </w:p>
          <w:p w14:paraId="3C365D91" w14:textId="77777777" w:rsidR="00AE38F8" w:rsidRPr="00787C65" w:rsidRDefault="00AE38F8" w:rsidP="0008107A">
            <w:pPr>
              <w:spacing w:before="120"/>
              <w:ind w:right="34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14:paraId="0CB06204" w14:textId="77777777" w:rsidR="00AE38F8" w:rsidRPr="00787C65" w:rsidRDefault="00AE38F8" w:rsidP="00787C65">
            <w:pPr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14:paraId="65ACDADD" w14:textId="77777777" w:rsidR="00AE38F8" w:rsidRPr="00787C65" w:rsidRDefault="00AE38F8" w:rsidP="00787C65">
            <w:pPr>
              <w:spacing w:before="480"/>
              <w:jc w:val="center"/>
              <w:rPr>
                <w:b/>
                <w:sz w:val="20"/>
                <w:lang w:val="en-GB"/>
              </w:rPr>
            </w:pPr>
            <w:r w:rsidRPr="00787C65">
              <w:rPr>
                <w:b/>
                <w:sz w:val="20"/>
                <w:lang w:val="en-GB"/>
              </w:rPr>
              <w:t>Observations</w:t>
            </w:r>
          </w:p>
        </w:tc>
      </w:tr>
      <w:tr w:rsidR="00AE38F8" w:rsidRPr="00EB6B37" w14:paraId="0A5B5064" w14:textId="77777777">
        <w:trPr>
          <w:cantSplit/>
        </w:trPr>
        <w:tc>
          <w:tcPr>
            <w:tcW w:w="709" w:type="dxa"/>
          </w:tcPr>
          <w:p w14:paraId="685CFB5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52233D9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2CFF26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53787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EF01C9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6C86D04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0AF24AA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C26CE8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47CCB23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2DD6D7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3BCB89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A0203E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E3348FD" w14:textId="77777777">
        <w:trPr>
          <w:cantSplit/>
        </w:trPr>
        <w:tc>
          <w:tcPr>
            <w:tcW w:w="709" w:type="dxa"/>
          </w:tcPr>
          <w:p w14:paraId="6C27BFA7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4BF053C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5DCA67D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8FE4A3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0E72192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A3B48E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5F68A30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C442175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CC4696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60BB3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9EACE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4FF9D37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307422B2" w14:textId="77777777">
        <w:trPr>
          <w:cantSplit/>
        </w:trPr>
        <w:tc>
          <w:tcPr>
            <w:tcW w:w="709" w:type="dxa"/>
          </w:tcPr>
          <w:p w14:paraId="5083DEF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E0C6C89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6DACAB5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3543D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A77EA2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55F386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03BDE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798413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70BE5E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4E809F5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376DE28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D988D5F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0078A622" w14:textId="77777777">
        <w:trPr>
          <w:cantSplit/>
        </w:trPr>
        <w:tc>
          <w:tcPr>
            <w:tcW w:w="709" w:type="dxa"/>
          </w:tcPr>
          <w:p w14:paraId="7263CE71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9F3C5B3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F45F96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503C53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CB108D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3EAD461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1866073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D2EB6C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24277B5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19B37A2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15629AF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02E0ADD0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9FC2296" w14:textId="77777777">
        <w:trPr>
          <w:cantSplit/>
        </w:trPr>
        <w:tc>
          <w:tcPr>
            <w:tcW w:w="709" w:type="dxa"/>
          </w:tcPr>
          <w:p w14:paraId="2F8A283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6235A9DA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3FC2022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0D8536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6045EB9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00B2C3E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6512A04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169BAD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6D59B1B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2502FE37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7EDF43E4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63C7FB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1182A33E" w14:textId="77777777">
        <w:trPr>
          <w:cantSplit/>
        </w:trPr>
        <w:tc>
          <w:tcPr>
            <w:tcW w:w="709" w:type="dxa"/>
          </w:tcPr>
          <w:p w14:paraId="08C7BA8C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714C4F7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17919AC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EC1C5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4806F63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E215F72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715777B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4398CFD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86A710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067DFD8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2A749098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54DBDB8D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6B436E7B" w14:textId="77777777">
        <w:trPr>
          <w:cantSplit/>
        </w:trPr>
        <w:tc>
          <w:tcPr>
            <w:tcW w:w="709" w:type="dxa"/>
          </w:tcPr>
          <w:p w14:paraId="5BBD2E08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2518" w:type="dxa"/>
          </w:tcPr>
          <w:p w14:paraId="039BBEB4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  <w:tc>
          <w:tcPr>
            <w:tcW w:w="1310" w:type="dxa"/>
          </w:tcPr>
          <w:p w14:paraId="08EFB20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E8E21BE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5DB15661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774BB7DA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850" w:type="dxa"/>
          </w:tcPr>
          <w:p w14:paraId="2ED926A0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567" w:type="dxa"/>
          </w:tcPr>
          <w:p w14:paraId="5BAB887D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14:paraId="5E9FFE5F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</w:tcPr>
          <w:p w14:paraId="3AEE6FFC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709" w:type="dxa"/>
          </w:tcPr>
          <w:p w14:paraId="684AD87B" w14:textId="77777777" w:rsidR="00AE38F8" w:rsidRPr="00EB6B37" w:rsidRDefault="00AE38F8" w:rsidP="0008107A">
            <w:pPr>
              <w:spacing w:before="120" w:after="120"/>
              <w:jc w:val="center"/>
              <w:rPr>
                <w:sz w:val="18"/>
                <w:lang w:val="en-GB"/>
              </w:rPr>
            </w:pPr>
          </w:p>
        </w:tc>
        <w:tc>
          <w:tcPr>
            <w:tcW w:w="4111" w:type="dxa"/>
          </w:tcPr>
          <w:p w14:paraId="1A5FE0E5" w14:textId="77777777" w:rsidR="00AE38F8" w:rsidRPr="00EB6B37" w:rsidRDefault="00AE38F8">
            <w:pPr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F254DB" w14:textId="77777777" w:rsidR="00AE38F8" w:rsidRPr="0008107A" w:rsidRDefault="00AE38F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AE38F8" w:rsidRPr="00EB6B37" w14:paraId="154EEA89" w14:textId="77777777" w:rsidTr="005A05B7">
        <w:tc>
          <w:tcPr>
            <w:tcW w:w="2693" w:type="dxa"/>
            <w:shd w:val="pct10" w:color="auto" w:fill="FFFFFF"/>
          </w:tcPr>
          <w:p w14:paraId="2FAE05E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4224B5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5C73F444" w14:textId="77777777" w:rsidTr="005A05B7">
        <w:tc>
          <w:tcPr>
            <w:tcW w:w="2693" w:type="dxa"/>
            <w:shd w:val="pct10" w:color="auto" w:fill="FFFFFF"/>
          </w:tcPr>
          <w:p w14:paraId="0F88484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7A48F88B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  <w:tr w:rsidR="00AE38F8" w:rsidRPr="00EB6B37" w14:paraId="7E015792" w14:textId="77777777" w:rsidTr="005A05B7">
        <w:tc>
          <w:tcPr>
            <w:tcW w:w="2693" w:type="dxa"/>
            <w:shd w:val="pct10" w:color="auto" w:fill="FFFFFF"/>
          </w:tcPr>
          <w:p w14:paraId="676EB3A3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b/>
                <w:sz w:val="18"/>
                <w:lang w:val="en-GB"/>
              </w:rPr>
            </w:pPr>
            <w:r w:rsidRPr="00EB6B37">
              <w:rPr>
                <w:b/>
                <w:sz w:val="18"/>
                <w:lang w:val="en-GB"/>
              </w:rPr>
              <w:t>Date</w:t>
            </w:r>
          </w:p>
        </w:tc>
        <w:tc>
          <w:tcPr>
            <w:tcW w:w="4253" w:type="dxa"/>
          </w:tcPr>
          <w:p w14:paraId="1CEE5360" w14:textId="77777777" w:rsidR="00AE38F8" w:rsidRPr="00EB6B37" w:rsidRDefault="00AE38F8">
            <w:pPr>
              <w:tabs>
                <w:tab w:val="left" w:pos="1701"/>
              </w:tabs>
              <w:spacing w:before="120" w:after="120"/>
              <w:rPr>
                <w:sz w:val="18"/>
                <w:lang w:val="en-GB"/>
              </w:rPr>
            </w:pPr>
          </w:p>
        </w:tc>
      </w:tr>
    </w:tbl>
    <w:p w14:paraId="14898A1B" w14:textId="77777777" w:rsidR="00F256CC" w:rsidRDefault="00F256CC" w:rsidP="00F4085E">
      <w:pPr>
        <w:widowControl w:val="0"/>
        <w:rPr>
          <w:lang w:val="en-GB"/>
        </w:rPr>
      </w:pPr>
    </w:p>
    <w:p w14:paraId="7B83F044" w14:textId="77777777" w:rsid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lastRenderedPageBreak/>
        <w:t>[Only very exceptionally, subject to derogation</w:t>
      </w:r>
      <w:r w:rsidR="00481D06"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="00AC3C63" w:rsidRPr="00187A15">
        <w:rPr>
          <w:sz w:val="22"/>
          <w:szCs w:val="22"/>
          <w:highlight w:val="yellow"/>
          <w:lang w:val="en-GB"/>
        </w:rPr>
        <w:t>,</w:t>
      </w:r>
      <w:r w:rsidRPr="00187A15">
        <w:rPr>
          <w:sz w:val="22"/>
          <w:szCs w:val="22"/>
          <w:highlight w:val="yellow"/>
          <w:lang w:val="en-GB"/>
        </w:rPr>
        <w:t xml:space="preserve">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14:paraId="0FA56554" w14:textId="77777777" w:rsidR="00F256CC" w:rsidRPr="00F256CC" w:rsidRDefault="00F256CC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 w:rsidR="00884221"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</w:t>
      </w:r>
      <w:proofErr w:type="spellStart"/>
      <w:r w:rsidRPr="00F256CC">
        <w:rPr>
          <w:sz w:val="22"/>
          <w:szCs w:val="22"/>
          <w:highlight w:val="yellow"/>
          <w:lang w:val="en-GB"/>
        </w:rPr>
        <w:t>subcriteria</w:t>
      </w:r>
      <w:proofErr w:type="spellEnd"/>
      <w:r w:rsidRPr="00F256CC">
        <w:rPr>
          <w:sz w:val="22"/>
          <w:szCs w:val="22"/>
          <w:highlight w:val="yellow"/>
          <w:lang w:val="en-GB"/>
        </w:rPr>
        <w:t xml:space="preserve">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5"/>
        <w:gridCol w:w="1494"/>
      </w:tblGrid>
      <w:tr w:rsidR="00F256CC" w:rsidRPr="00F256CC" w14:paraId="3678AFE0" w14:textId="77777777" w:rsidTr="00F256CC">
        <w:trPr>
          <w:cantSplit/>
          <w:jc w:val="center"/>
        </w:trPr>
        <w:tc>
          <w:tcPr>
            <w:tcW w:w="7245" w:type="dxa"/>
          </w:tcPr>
          <w:p w14:paraId="572D0E79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7691125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F256CC" w:rsidRPr="00F256CC" w14:paraId="271937B8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F00075B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  <w:shd w:val="clear" w:color="auto" w:fill="auto"/>
          </w:tcPr>
          <w:p w14:paraId="4F2705E0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0289482" w14:textId="77777777" w:rsidTr="00F256CC">
        <w:trPr>
          <w:cantSplit/>
          <w:jc w:val="center"/>
        </w:trPr>
        <w:tc>
          <w:tcPr>
            <w:tcW w:w="7245" w:type="dxa"/>
          </w:tcPr>
          <w:p w14:paraId="0D7B636A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51A19D9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1EC9080" w14:textId="77777777" w:rsidTr="00F256CC">
        <w:trPr>
          <w:cantSplit/>
          <w:jc w:val="center"/>
        </w:trPr>
        <w:tc>
          <w:tcPr>
            <w:tcW w:w="7245" w:type="dxa"/>
          </w:tcPr>
          <w:p w14:paraId="6FD61E75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45B698A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5EE31769" w14:textId="77777777" w:rsidTr="00F256CC">
        <w:trPr>
          <w:cantSplit/>
          <w:jc w:val="center"/>
        </w:trPr>
        <w:tc>
          <w:tcPr>
            <w:tcW w:w="7245" w:type="dxa"/>
          </w:tcPr>
          <w:p w14:paraId="2B704F46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14:paraId="0E9E02EE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F0A01DD" w14:textId="77777777" w:rsidTr="00F256CC">
        <w:trPr>
          <w:cantSplit/>
          <w:jc w:val="center"/>
        </w:trPr>
        <w:tc>
          <w:tcPr>
            <w:tcW w:w="7245" w:type="dxa"/>
          </w:tcPr>
          <w:p w14:paraId="490604C4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snapToGrid/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14:paraId="06F1A315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5921D9A" w14:textId="77777777" w:rsidTr="00F256CC">
        <w:trPr>
          <w:cantSplit/>
          <w:jc w:val="center"/>
        </w:trPr>
        <w:tc>
          <w:tcPr>
            <w:tcW w:w="7245" w:type="dxa"/>
          </w:tcPr>
          <w:p w14:paraId="3DF6860E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358189D9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84ED89" w14:textId="77777777" w:rsidTr="00F256CC">
        <w:trPr>
          <w:cantSplit/>
          <w:jc w:val="center"/>
        </w:trPr>
        <w:tc>
          <w:tcPr>
            <w:tcW w:w="7245" w:type="dxa"/>
          </w:tcPr>
          <w:p w14:paraId="118679A3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6EF509C6" w14:textId="77777777" w:rsidR="00F256CC" w:rsidRPr="00F256CC" w:rsidRDefault="00F256CC" w:rsidP="00F256CC">
            <w:pPr>
              <w:jc w:val="center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4925E16C" w14:textId="77777777" w:rsidTr="00F256CC">
        <w:trPr>
          <w:cantSplit/>
          <w:jc w:val="center"/>
        </w:trPr>
        <w:tc>
          <w:tcPr>
            <w:tcW w:w="7245" w:type="dxa"/>
          </w:tcPr>
          <w:p w14:paraId="0B997D4F" w14:textId="77777777" w:rsidR="00F256CC" w:rsidRPr="00F256CC" w:rsidRDefault="00F256CC" w:rsidP="00F256CC">
            <w:pPr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14:paraId="1A68FFB1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0E6700E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4D45C7F2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  <w:tc>
          <w:tcPr>
            <w:tcW w:w="1494" w:type="dxa"/>
            <w:shd w:val="clear" w:color="auto" w:fill="auto"/>
          </w:tcPr>
          <w:p w14:paraId="09147558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2A53B121" w14:textId="77777777" w:rsidTr="00F256CC">
        <w:trPr>
          <w:cantSplit/>
          <w:jc w:val="center"/>
        </w:trPr>
        <w:tc>
          <w:tcPr>
            <w:tcW w:w="7245" w:type="dxa"/>
            <w:shd w:val="clear" w:color="auto" w:fill="auto"/>
          </w:tcPr>
          <w:p w14:paraId="5365C70A" w14:textId="77777777" w:rsidR="00F256CC" w:rsidRPr="00F256CC" w:rsidRDefault="00F256CC" w:rsidP="00F256CC">
            <w:pPr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  <w:shd w:val="clear" w:color="auto" w:fill="auto"/>
          </w:tcPr>
          <w:p w14:paraId="0291B183" w14:textId="77777777" w:rsidR="00F256CC" w:rsidRPr="00F256CC" w:rsidRDefault="00F256CC" w:rsidP="00F256CC">
            <w:pPr>
              <w:jc w:val="center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14:paraId="67BEFDDA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b/>
          <w:snapToGrid/>
          <w:sz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F256CC" w:rsidRPr="00F256CC" w14:paraId="16B0B11B" w14:textId="77777777" w:rsidTr="00C57F88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51D9440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14:paraId="7ACD1EF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2A2A8B2E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3D2A3143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  <w:tr w:rsidR="00F256CC" w:rsidRPr="00F256CC" w14:paraId="73EB81D5" w14:textId="77777777" w:rsidTr="00C57F88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13872384" w14:textId="77777777" w:rsidR="00F256CC" w:rsidRPr="00F256CC" w:rsidRDefault="00F256CC" w:rsidP="00F256CC">
            <w:pPr>
              <w:spacing w:before="120" w:after="120"/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</w:pPr>
            <w:r w:rsidRPr="00F256CC">
              <w:rPr>
                <w:b/>
                <w:snapToGrid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426A361A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7FAA514B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  <w:p w14:paraId="43FD9FE2" w14:textId="77777777" w:rsidR="00F256CC" w:rsidRPr="00F256CC" w:rsidRDefault="00F256CC" w:rsidP="00F256CC">
            <w:pPr>
              <w:spacing w:before="40" w:after="40"/>
              <w:rPr>
                <w:snapToGrid/>
                <w:sz w:val="22"/>
                <w:szCs w:val="22"/>
                <w:highlight w:val="yellow"/>
                <w:lang w:val="en-GB" w:eastAsia="en-GB"/>
              </w:rPr>
            </w:pPr>
          </w:p>
        </w:tc>
      </w:tr>
    </w:tbl>
    <w:p w14:paraId="2CE0B553" w14:textId="77777777" w:rsidR="00F256CC" w:rsidRPr="00F256CC" w:rsidRDefault="00F256CC" w:rsidP="00F256CC">
      <w:pPr>
        <w:tabs>
          <w:tab w:val="center" w:pos="4153"/>
          <w:tab w:val="right" w:pos="8306"/>
        </w:tabs>
        <w:rPr>
          <w:snapToGrid/>
          <w:szCs w:val="24"/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253"/>
      </w:tblGrid>
      <w:tr w:rsidR="00F256CC" w:rsidRPr="00F256CC" w14:paraId="2F04DE2F" w14:textId="77777777" w:rsidTr="00F256CC">
        <w:tc>
          <w:tcPr>
            <w:tcW w:w="2693" w:type="dxa"/>
            <w:shd w:val="pct10" w:color="auto" w:fill="FFFFFF"/>
          </w:tcPr>
          <w:p w14:paraId="43990F3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14:paraId="61E87C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23204CEA" w14:textId="77777777" w:rsidTr="00F256CC">
        <w:tc>
          <w:tcPr>
            <w:tcW w:w="2693" w:type="dxa"/>
            <w:shd w:val="pct10" w:color="auto" w:fill="FFFFFF"/>
          </w:tcPr>
          <w:p w14:paraId="68CC6DEA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14:paraId="05A196BC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  <w:tr w:rsidR="00F256CC" w:rsidRPr="00F256CC" w14:paraId="7B3142D7" w14:textId="77777777" w:rsidTr="00F256CC">
        <w:tc>
          <w:tcPr>
            <w:tcW w:w="2693" w:type="dxa"/>
            <w:shd w:val="pct10" w:color="auto" w:fill="FFFFFF"/>
          </w:tcPr>
          <w:p w14:paraId="293383B4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b/>
                <w:sz w:val="18"/>
                <w:highlight w:val="yellow"/>
                <w:lang w:val="en-GB"/>
              </w:rPr>
            </w:pPr>
            <w:r w:rsidRPr="00F256CC">
              <w:rPr>
                <w:b/>
                <w:sz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14:paraId="385049F0" w14:textId="77777777" w:rsidR="00F256CC" w:rsidRPr="00F256CC" w:rsidRDefault="00F256CC" w:rsidP="00F256CC">
            <w:pPr>
              <w:tabs>
                <w:tab w:val="left" w:pos="1701"/>
              </w:tabs>
              <w:spacing w:before="120" w:after="120"/>
              <w:rPr>
                <w:sz w:val="18"/>
                <w:highlight w:val="yellow"/>
                <w:lang w:val="en-GB"/>
              </w:rPr>
            </w:pPr>
          </w:p>
        </w:tc>
      </w:tr>
    </w:tbl>
    <w:p w14:paraId="2BDE3D53" w14:textId="77777777" w:rsidR="00F256CC" w:rsidRPr="00F256CC" w:rsidRDefault="00F256CC" w:rsidP="00F256CC">
      <w:pPr>
        <w:rPr>
          <w:snapToGrid/>
          <w:sz w:val="22"/>
          <w:szCs w:val="22"/>
          <w:highlight w:val="yellow"/>
          <w:lang w:val="en-GB" w:eastAsia="en-GB"/>
        </w:rPr>
      </w:pPr>
    </w:p>
    <w:p w14:paraId="07E35F84" w14:textId="77777777" w:rsidR="00AE38F8" w:rsidRPr="00EB6B37" w:rsidRDefault="00AE38F8" w:rsidP="00787C65">
      <w:pPr>
        <w:widowControl w:val="0"/>
        <w:rPr>
          <w:lang w:val="en-GB"/>
        </w:rPr>
      </w:pPr>
    </w:p>
    <w:sectPr w:rsidR="00AE38F8" w:rsidRPr="00EB6B37" w:rsidSect="00787C65">
      <w:footerReference w:type="default" r:id="rId14"/>
      <w:footerReference w:type="first" r:id="rId15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A876" w14:textId="77777777" w:rsidR="005F1343" w:rsidRDefault="005F1343">
      <w:r>
        <w:separator/>
      </w:r>
    </w:p>
  </w:endnote>
  <w:endnote w:type="continuationSeparator" w:id="0">
    <w:p w14:paraId="78F5D7B9" w14:textId="77777777" w:rsidR="005F1343" w:rsidRDefault="005F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3E8B" w14:textId="77777777" w:rsidR="007F7874" w:rsidRDefault="007F78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154</w:t>
    </w:r>
    <w:r>
      <w:rPr>
        <w:rStyle w:val="PageNumber"/>
      </w:rPr>
      <w:fldChar w:fldCharType="end"/>
    </w:r>
  </w:p>
  <w:p w14:paraId="29C247AB" w14:textId="77777777" w:rsidR="007F7874" w:rsidRDefault="007F7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3DA30" w14:textId="77777777" w:rsidR="00082659" w:rsidRDefault="00082659" w:rsidP="00787C65">
    <w:pPr>
      <w:pStyle w:val="Footer"/>
      <w:rPr>
        <w:sz w:val="20"/>
        <w:lang w:val="fr-BE"/>
      </w:rPr>
    </w:pPr>
  </w:p>
  <w:p w14:paraId="5DA64598" w14:textId="77777777" w:rsidR="00082659" w:rsidRPr="00787C65" w:rsidRDefault="00661582" w:rsidP="00787C65">
    <w:pPr>
      <w:pStyle w:val="Footer"/>
      <w:rPr>
        <w:sz w:val="20"/>
        <w:lang w:val="fr-BE"/>
      </w:rPr>
    </w:pPr>
    <w:r w:rsidRPr="00661582">
      <w:rPr>
        <w:b/>
        <w:sz w:val="18"/>
        <w:lang w:val="en-GB"/>
      </w:rPr>
      <w:t>August 2020</w:t>
    </w:r>
    <w:r w:rsidR="00082659" w:rsidRPr="00787C65">
      <w:rPr>
        <w:sz w:val="20"/>
        <w:lang w:val="fr-BE"/>
      </w:rPr>
      <w:br/>
      <w:t>d4m_evalgri</w:t>
    </w:r>
    <w:r w:rsidR="00082659">
      <w:rPr>
        <w:sz w:val="20"/>
        <w:lang w:val="fr-BE"/>
      </w:rPr>
      <w:t>d</w:t>
    </w:r>
    <w:r w:rsidR="00082659" w:rsidRPr="00787C65">
      <w:rPr>
        <w:sz w:val="20"/>
        <w:lang w:val="fr-BE"/>
      </w:rPr>
      <w:t>_en.doc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489F" w14:textId="77777777" w:rsidR="00082659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</w:p>
  <w:p w14:paraId="36DBD65A" w14:textId="77777777" w:rsidR="00F042C2" w:rsidRPr="00052653" w:rsidRDefault="00082659" w:rsidP="00CE2F3E">
    <w:pPr>
      <w:pStyle w:val="Footer"/>
      <w:tabs>
        <w:tab w:val="clear" w:pos="4320"/>
        <w:tab w:val="clear" w:pos="8640"/>
        <w:tab w:val="right" w:pos="9311"/>
      </w:tabs>
      <w:rPr>
        <w:rStyle w:val="PageNumber"/>
        <w:sz w:val="18"/>
        <w:szCs w:val="18"/>
        <w:lang w:val="en-GB"/>
      </w:rPr>
    </w:pPr>
    <w:r>
      <w:rPr>
        <w:b/>
        <w:sz w:val="18"/>
        <w:szCs w:val="18"/>
        <w:lang w:val="en-GB"/>
      </w:rPr>
      <w:t>May 2018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1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2ABB0553" w14:textId="77777777" w:rsidR="007F7874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1D9A4" w14:textId="77777777" w:rsidR="00082659" w:rsidRDefault="00082659" w:rsidP="009D4910">
    <w:pPr>
      <w:pStyle w:val="Footer"/>
      <w:tabs>
        <w:tab w:val="clear" w:pos="4320"/>
        <w:tab w:val="clear" w:pos="8640"/>
        <w:tab w:val="right" w:pos="14459"/>
      </w:tabs>
      <w:rPr>
        <w:b/>
        <w:sz w:val="18"/>
        <w:szCs w:val="18"/>
        <w:lang w:val="en-GB"/>
      </w:rPr>
    </w:pPr>
  </w:p>
  <w:p w14:paraId="0F47111E" w14:textId="77777777" w:rsidR="009D4910" w:rsidRPr="00787C65" w:rsidRDefault="00661582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sz w:val="18"/>
        <w:lang w:val="en-GB"/>
      </w:rPr>
      <w:t>August 2020</w:t>
    </w:r>
    <w:r w:rsidR="009D4910" w:rsidRPr="00787C65">
      <w:rPr>
        <w:sz w:val="18"/>
        <w:szCs w:val="18"/>
        <w:lang w:val="en-GB"/>
      </w:rPr>
      <w:tab/>
      <w:t xml:space="preserve">Page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PAGE </w:instrText>
    </w:r>
    <w:r w:rsidR="009D4910" w:rsidRPr="00F042C2">
      <w:rPr>
        <w:rStyle w:val="PageNumber"/>
        <w:sz w:val="18"/>
        <w:szCs w:val="18"/>
      </w:rPr>
      <w:fldChar w:fldCharType="separate"/>
    </w:r>
    <w:r w:rsidR="0044536C">
      <w:rPr>
        <w:rStyle w:val="PageNumber"/>
        <w:noProof/>
        <w:sz w:val="18"/>
        <w:szCs w:val="18"/>
        <w:lang w:val="en-GB"/>
      </w:rPr>
      <w:t>2</w:t>
    </w:r>
    <w:r w:rsidR="009D4910" w:rsidRPr="00F042C2">
      <w:rPr>
        <w:rStyle w:val="PageNumber"/>
        <w:sz w:val="18"/>
        <w:szCs w:val="18"/>
      </w:rPr>
      <w:fldChar w:fldCharType="end"/>
    </w:r>
    <w:r w:rsidR="009D4910" w:rsidRPr="00787C65">
      <w:rPr>
        <w:rStyle w:val="PageNumber"/>
        <w:sz w:val="18"/>
        <w:szCs w:val="18"/>
        <w:lang w:val="en-GB"/>
      </w:rPr>
      <w:t xml:space="preserve"> of </w:t>
    </w:r>
    <w:r w:rsidR="009D4910" w:rsidRPr="00F042C2">
      <w:rPr>
        <w:rStyle w:val="PageNumber"/>
        <w:sz w:val="18"/>
        <w:szCs w:val="18"/>
      </w:rPr>
      <w:fldChar w:fldCharType="begin"/>
    </w:r>
    <w:r w:rsidR="009D4910" w:rsidRPr="00787C65">
      <w:rPr>
        <w:rStyle w:val="PageNumber"/>
        <w:sz w:val="18"/>
        <w:szCs w:val="18"/>
        <w:lang w:val="en-GB"/>
      </w:rPr>
      <w:instrText xml:space="preserve"> NUMPAGES </w:instrText>
    </w:r>
    <w:r w:rsidR="009D4910" w:rsidRPr="00F042C2">
      <w:rPr>
        <w:rStyle w:val="PageNumber"/>
        <w:sz w:val="18"/>
        <w:szCs w:val="18"/>
      </w:rPr>
      <w:fldChar w:fldCharType="separate"/>
    </w:r>
    <w:r w:rsidR="0044536C">
      <w:rPr>
        <w:rStyle w:val="PageNumber"/>
        <w:noProof/>
        <w:sz w:val="18"/>
        <w:szCs w:val="18"/>
        <w:lang w:val="en-GB"/>
      </w:rPr>
      <w:t>4</w:t>
    </w:r>
    <w:r w:rsidR="009D4910" w:rsidRPr="00F042C2">
      <w:rPr>
        <w:rStyle w:val="PageNumber"/>
        <w:sz w:val="18"/>
        <w:szCs w:val="18"/>
      </w:rPr>
      <w:fldChar w:fldCharType="end"/>
    </w:r>
  </w:p>
  <w:p w14:paraId="346869A4" w14:textId="77777777" w:rsidR="009D4910" w:rsidRPr="00787C65" w:rsidRDefault="009D4910" w:rsidP="009D4910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 w:rsidRPr="00787C65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FA46" w14:textId="77777777" w:rsidR="00F042C2" w:rsidRPr="00052653" w:rsidRDefault="009D4910" w:rsidP="00F042C2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481D06">
      <w:rPr>
        <w:b/>
        <w:sz w:val="18"/>
        <w:szCs w:val="18"/>
        <w:lang w:val="en-GB"/>
      </w:rPr>
      <w:t>1</w:t>
    </w:r>
    <w:r w:rsidR="0048713E">
      <w:rPr>
        <w:b/>
        <w:sz w:val="18"/>
        <w:szCs w:val="18"/>
        <w:lang w:val="en-GB"/>
      </w:rPr>
      <w:t xml:space="preserve"> December</w:t>
    </w:r>
    <w:r w:rsidRPr="00481D06">
      <w:rPr>
        <w:b/>
        <w:sz w:val="18"/>
        <w:szCs w:val="18"/>
        <w:lang w:val="en-GB"/>
      </w:rPr>
      <w:t xml:space="preserve"> 2016</w:t>
    </w:r>
    <w:r w:rsidR="00F042C2" w:rsidRPr="00052653">
      <w:rPr>
        <w:sz w:val="18"/>
        <w:szCs w:val="18"/>
        <w:lang w:val="en-GB"/>
      </w:rPr>
      <w:tab/>
      <w:t xml:space="preserve">Page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PAGE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2</w:t>
    </w:r>
    <w:r w:rsidR="00F042C2" w:rsidRPr="00F042C2">
      <w:rPr>
        <w:rStyle w:val="PageNumber"/>
        <w:sz w:val="18"/>
        <w:szCs w:val="18"/>
      </w:rPr>
      <w:fldChar w:fldCharType="end"/>
    </w:r>
    <w:r w:rsidR="00F042C2" w:rsidRPr="00052653">
      <w:rPr>
        <w:rStyle w:val="PageNumber"/>
        <w:sz w:val="18"/>
        <w:szCs w:val="18"/>
        <w:lang w:val="en-GB"/>
      </w:rPr>
      <w:t xml:space="preserve"> of </w:t>
    </w:r>
    <w:r w:rsidR="00F042C2" w:rsidRPr="00F042C2">
      <w:rPr>
        <w:rStyle w:val="PageNumber"/>
        <w:sz w:val="18"/>
        <w:szCs w:val="18"/>
      </w:rPr>
      <w:fldChar w:fldCharType="begin"/>
    </w:r>
    <w:r w:rsidR="00F042C2" w:rsidRPr="00052653">
      <w:rPr>
        <w:rStyle w:val="PageNumber"/>
        <w:sz w:val="18"/>
        <w:szCs w:val="18"/>
        <w:lang w:val="en-GB"/>
      </w:rPr>
      <w:instrText xml:space="preserve"> NUMPAGES </w:instrText>
    </w:r>
    <w:r w:rsidR="00F042C2" w:rsidRPr="00F042C2">
      <w:rPr>
        <w:rStyle w:val="PageNumber"/>
        <w:sz w:val="18"/>
        <w:szCs w:val="18"/>
      </w:rPr>
      <w:fldChar w:fldCharType="separate"/>
    </w:r>
    <w:r w:rsidR="00082659">
      <w:rPr>
        <w:rStyle w:val="PageNumber"/>
        <w:noProof/>
        <w:sz w:val="18"/>
        <w:szCs w:val="18"/>
        <w:lang w:val="en-GB"/>
      </w:rPr>
      <w:t>4</w:t>
    </w:r>
    <w:r w:rsidR="00F042C2" w:rsidRPr="00F042C2">
      <w:rPr>
        <w:rStyle w:val="PageNumber"/>
        <w:sz w:val="18"/>
        <w:szCs w:val="18"/>
      </w:rPr>
      <w:fldChar w:fldCharType="end"/>
    </w:r>
  </w:p>
  <w:p w14:paraId="46B10441" w14:textId="77777777" w:rsidR="00F042C2" w:rsidRPr="00052653" w:rsidRDefault="00F042C2" w:rsidP="00CE2F3E">
    <w:pPr>
      <w:pStyle w:val="Footer"/>
      <w:tabs>
        <w:tab w:val="clear" w:pos="4320"/>
        <w:tab w:val="clear" w:pos="8640"/>
        <w:tab w:val="right" w:pos="9311"/>
      </w:tabs>
      <w:rPr>
        <w:b/>
        <w:sz w:val="18"/>
        <w:szCs w:val="18"/>
        <w:lang w:val="en-GB"/>
      </w:rPr>
    </w:pPr>
    <w:r w:rsidRPr="00F042C2">
      <w:rPr>
        <w:sz w:val="18"/>
        <w:szCs w:val="18"/>
      </w:rPr>
      <w:fldChar w:fldCharType="begin"/>
    </w:r>
    <w:r w:rsidRPr="00052653">
      <w:rPr>
        <w:sz w:val="18"/>
        <w:szCs w:val="18"/>
        <w:lang w:val="en-GB"/>
      </w:rPr>
      <w:instrText xml:space="preserve"> FILENAME </w:instrText>
    </w:r>
    <w:r w:rsidRPr="00F042C2">
      <w:rPr>
        <w:sz w:val="18"/>
        <w:szCs w:val="18"/>
      </w:rPr>
      <w:fldChar w:fldCharType="separate"/>
    </w:r>
    <w:r w:rsidR="00BD04E3">
      <w:rPr>
        <w:noProof/>
        <w:sz w:val="18"/>
        <w:szCs w:val="18"/>
        <w:lang w:val="en-GB"/>
      </w:rPr>
      <w:t>d4m_evalgrid_en.doc</w:t>
    </w:r>
    <w:r w:rsidRPr="00F042C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908E" w14:textId="77777777" w:rsidR="005F1343" w:rsidRDefault="005F1343">
      <w:r>
        <w:separator/>
      </w:r>
    </w:p>
  </w:footnote>
  <w:footnote w:type="continuationSeparator" w:id="0">
    <w:p w14:paraId="48A76A20" w14:textId="77777777" w:rsidR="005F1343" w:rsidRDefault="005F1343">
      <w:r>
        <w:continuationSeparator/>
      </w:r>
    </w:p>
  </w:footnote>
  <w:footnote w:id="1">
    <w:p w14:paraId="027D2DC9" w14:textId="77777777" w:rsidR="00481D06" w:rsidRPr="00481D06" w:rsidRDefault="00481D06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 w:rsidR="00AC3C63"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 w:rsidR="00AC3C63"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 w:rsidR="00AC3C63"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 w:rsidR="00AC3C63"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</w:t>
      </w:r>
      <w:r w:rsidR="00884221" w:rsidRPr="006779F7">
        <w:rPr>
          <w:highlight w:val="yellow"/>
          <w:lang w:val="en-GB"/>
        </w:rPr>
        <w:t>.</w:t>
      </w:r>
    </w:p>
  </w:footnote>
  <w:footnote w:id="2">
    <w:p w14:paraId="17522AE6" w14:textId="77777777" w:rsidR="00884221" w:rsidRPr="006779F7" w:rsidRDefault="00884221" w:rsidP="006779F7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 w:rsidR="00B62E2B">
        <w:rPr>
          <w:highlight w:val="yellow"/>
          <w:lang w:val="en-GB"/>
        </w:rPr>
        <w:t xml:space="preserve"> </w:t>
      </w:r>
      <w:r w:rsidR="001A2976" w:rsidRPr="00A404CE">
        <w:rPr>
          <w:highlight w:val="yellow"/>
          <w:lang w:val="en-GB"/>
        </w:rPr>
        <w:t xml:space="preserve">For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Design-Build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DB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>) tender dossiers where the award criterion is</w:t>
      </w:r>
      <w:r w:rsidR="001A2976">
        <w:rPr>
          <w:highlight w:val="yellow"/>
          <w:lang w:val="en-GB"/>
        </w:rPr>
        <w:t xml:space="preserve"> </w:t>
      </w:r>
      <w:r w:rsidR="00AC3C63">
        <w:rPr>
          <w:highlight w:val="yellow"/>
          <w:lang w:val="en-GB"/>
        </w:rPr>
        <w:t>‘</w:t>
      </w:r>
      <w:r w:rsidR="001A2976" w:rsidRPr="00A404CE">
        <w:rPr>
          <w:highlight w:val="yellow"/>
          <w:lang w:val="en-GB"/>
        </w:rPr>
        <w:t>lowest aggregate of costs</w:t>
      </w:r>
      <w:r w:rsidR="00AC3C63">
        <w:rPr>
          <w:highlight w:val="yellow"/>
          <w:lang w:val="en-GB"/>
        </w:rPr>
        <w:t>’</w:t>
      </w:r>
      <w:r w:rsidR="001A2976" w:rsidRPr="00A404CE">
        <w:rPr>
          <w:highlight w:val="yellow"/>
          <w:lang w:val="en-GB"/>
        </w:rPr>
        <w:t xml:space="preserve"> (see </w:t>
      </w:r>
      <w:r w:rsidR="001A2976">
        <w:rPr>
          <w:highlight w:val="yellow"/>
          <w:lang w:val="en-GB"/>
        </w:rPr>
        <w:t xml:space="preserve">option 3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18 of the DB contract notice</w:t>
      </w:r>
      <w:r w:rsidR="001A2976">
        <w:rPr>
          <w:highlight w:val="yellow"/>
          <w:lang w:val="en-GB"/>
        </w:rPr>
        <w:t xml:space="preserve"> and of </w:t>
      </w:r>
      <w:r w:rsidR="00AC3C63">
        <w:rPr>
          <w:highlight w:val="yellow"/>
          <w:lang w:val="en-GB"/>
        </w:rPr>
        <w:t>A</w:t>
      </w:r>
      <w:r w:rsidR="001A2976" w:rsidRPr="00A404CE">
        <w:rPr>
          <w:highlight w:val="yellow"/>
          <w:lang w:val="en-GB"/>
        </w:rPr>
        <w:t>rticle 24 of the DB instructions to tenderers</w:t>
      </w:r>
      <w:r w:rsidR="001A2976">
        <w:rPr>
          <w:highlight w:val="yellow"/>
          <w:lang w:val="en-GB"/>
        </w:rPr>
        <w:t>)</w:t>
      </w:r>
      <w:r w:rsidR="001A2976" w:rsidRPr="00A404CE">
        <w:rPr>
          <w:highlight w:val="yellow"/>
          <w:lang w:val="en-GB"/>
        </w:rPr>
        <w:t>,</w:t>
      </w:r>
      <w:r w:rsidR="001A2976">
        <w:rPr>
          <w:highlight w:val="yellow"/>
          <w:lang w:val="en-GB"/>
        </w:rPr>
        <w:t xml:space="preserve"> the criteria on the basis of which the </w:t>
      </w:r>
      <w:r w:rsidR="001A2976" w:rsidRPr="00A404CE">
        <w:rPr>
          <w:highlight w:val="yellow"/>
          <w:lang w:val="en-GB"/>
        </w:rPr>
        <w:t>aggregat</w:t>
      </w:r>
      <w:r w:rsidR="001A2976">
        <w:rPr>
          <w:highlight w:val="yellow"/>
          <w:lang w:val="en-GB"/>
        </w:rPr>
        <w:t>ion</w:t>
      </w:r>
      <w:r w:rsidR="001A2976" w:rsidRPr="00A404CE">
        <w:rPr>
          <w:highlight w:val="yellow"/>
          <w:lang w:val="en-GB"/>
        </w:rPr>
        <w:t xml:space="preserve"> of</w:t>
      </w:r>
      <w:r w:rsidR="001A2976">
        <w:rPr>
          <w:highlight w:val="yellow"/>
          <w:lang w:val="en-GB"/>
        </w:rPr>
        <w:t xml:space="preserve"> capital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CAPEX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>) and operational expenditure (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OPEX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) </w:t>
      </w:r>
      <w:r w:rsidR="001A2976" w:rsidRPr="00A404CE">
        <w:rPr>
          <w:highlight w:val="yellow"/>
          <w:lang w:val="en-GB"/>
        </w:rPr>
        <w:t>costs</w:t>
      </w:r>
      <w:r w:rsidR="001A2976">
        <w:rPr>
          <w:highlight w:val="yellow"/>
          <w:lang w:val="en-GB"/>
        </w:rPr>
        <w:t xml:space="preserve"> will be calculated, must be specified in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Criteria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and the </w:t>
      </w:r>
      <w:r w:rsidR="00AC3C63">
        <w:rPr>
          <w:highlight w:val="yellow"/>
          <w:lang w:val="en-GB"/>
        </w:rPr>
        <w:t>‘</w:t>
      </w:r>
      <w:r w:rsidR="001A2976">
        <w:rPr>
          <w:highlight w:val="yellow"/>
          <w:lang w:val="en-GB"/>
        </w:rPr>
        <w:t>Maximum</w:t>
      </w:r>
      <w:r w:rsidR="00AC3C63">
        <w:rPr>
          <w:highlight w:val="yellow"/>
          <w:lang w:val="en-GB"/>
        </w:rPr>
        <w:t>’</w:t>
      </w:r>
      <w:r w:rsidR="001A2976">
        <w:rPr>
          <w:highlight w:val="yellow"/>
          <w:lang w:val="en-GB"/>
        </w:rPr>
        <w:t xml:space="preserve"> column can be deleted as ponderation is replaced with aggregation</w:t>
      </w:r>
      <w:r w:rsidR="00F35B5E">
        <w:rPr>
          <w:highlight w:val="yellow"/>
          <w:lang w:val="en-GB"/>
        </w:rPr>
        <w:t xml:space="preserve">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F17" w14:textId="77777777" w:rsidR="00891126" w:rsidRDefault="00891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D593" w14:textId="77777777" w:rsidR="00891126" w:rsidRDefault="00891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FE7D" w14:textId="77777777" w:rsidR="007F7874" w:rsidRPr="008520B6" w:rsidRDefault="007F7874" w:rsidP="00D852C4">
    <w:pPr>
      <w:pStyle w:val="Header"/>
      <w:tabs>
        <w:tab w:val="left" w:pos="661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7684A"/>
    <w:rsid w:val="00286A23"/>
    <w:rsid w:val="002D75A2"/>
    <w:rsid w:val="002E0CA4"/>
    <w:rsid w:val="002E7A8A"/>
    <w:rsid w:val="002F6D2E"/>
    <w:rsid w:val="00301A74"/>
    <w:rsid w:val="003308BB"/>
    <w:rsid w:val="003A358D"/>
    <w:rsid w:val="003D79BC"/>
    <w:rsid w:val="003E596D"/>
    <w:rsid w:val="003F005A"/>
    <w:rsid w:val="003F5AAA"/>
    <w:rsid w:val="003F7E3E"/>
    <w:rsid w:val="004103B3"/>
    <w:rsid w:val="00420002"/>
    <w:rsid w:val="00441407"/>
    <w:rsid w:val="0044536C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522DF"/>
    <w:rsid w:val="005570BC"/>
    <w:rsid w:val="005A05B7"/>
    <w:rsid w:val="005A3753"/>
    <w:rsid w:val="005F1343"/>
    <w:rsid w:val="00601392"/>
    <w:rsid w:val="00606736"/>
    <w:rsid w:val="00612248"/>
    <w:rsid w:val="00661582"/>
    <w:rsid w:val="006779F7"/>
    <w:rsid w:val="0068731D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92C0A"/>
    <w:rsid w:val="00AC179C"/>
    <w:rsid w:val="00AC3C63"/>
    <w:rsid w:val="00AC5EC2"/>
    <w:rsid w:val="00AE38F8"/>
    <w:rsid w:val="00B013C1"/>
    <w:rsid w:val="00B4569E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4D28"/>
    <w:rsid w:val="00C57F88"/>
    <w:rsid w:val="00C664A9"/>
    <w:rsid w:val="00C73DF5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043C2"/>
  <w15:chartTrackingRefBased/>
  <w15:docId w15:val="{1E580368-9B8B-4F97-B6C8-7CDDA123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6CC"/>
    <w:rPr>
      <w:snapToGrid w:val="0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01A74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Char2">
    <w:name w:val="Char2"/>
    <w:basedOn w:val="Normal"/>
    <w:rsid w:val="00F256CC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FooterChar">
    <w:name w:val="Footer Char"/>
    <w:link w:val="Footer"/>
    <w:uiPriority w:val="99"/>
    <w:rsid w:val="00082659"/>
    <w:rPr>
      <w:snapToGrid w:val="0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BFD7-B3B4-4B64-828C-89A6E82F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PC-6</cp:lastModifiedBy>
  <cp:revision>2</cp:revision>
  <cp:lastPrinted>2016-05-31T08:30:00Z</cp:lastPrinted>
  <dcterms:created xsi:type="dcterms:W3CDTF">2020-11-04T09:36:00Z</dcterms:created>
  <dcterms:modified xsi:type="dcterms:W3CDTF">2020-11-04T09:36:00Z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